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A7" w:rsidRPr="00CC79B4" w:rsidRDefault="00A11AA7" w:rsidP="009E12AC">
      <w:pPr>
        <w:numPr>
          <w:ilvl w:val="0"/>
          <w:numId w:val="4"/>
        </w:num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Name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the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module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  <w:r w:rsidR="00FB3002" w:rsidRPr="00FB3002">
        <w:rPr>
          <w:lang w:val="en-US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The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methodology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of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modern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linguistic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research</w:t>
      </w:r>
      <w:proofErr w:type="spellEnd"/>
    </w:p>
    <w:p w:rsidR="00A11AA7" w:rsidRPr="00CC79B4" w:rsidRDefault="00A11AA7" w:rsidP="009E12AC">
      <w:pPr>
        <w:numPr>
          <w:ilvl w:val="0"/>
          <w:numId w:val="4"/>
        </w:num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Сode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the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module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  <w:r w:rsidRPr="00A11AA7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УММН_8_ДВС.01</w:t>
      </w:r>
    </w:p>
    <w:p w:rsidR="00A11AA7" w:rsidRPr="00CC79B4" w:rsidRDefault="00A11AA7" w:rsidP="009E12AC">
      <w:pPr>
        <w:numPr>
          <w:ilvl w:val="0"/>
          <w:numId w:val="4"/>
        </w:num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Type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module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  <w:r w:rsidRPr="00CC79B4">
        <w:rPr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Disciplines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free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choice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the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student</w:t>
      </w:r>
      <w:proofErr w:type="spellEnd"/>
    </w:p>
    <w:p w:rsidR="00A11AA7" w:rsidRPr="00CC79B4" w:rsidRDefault="00A11AA7" w:rsidP="009E12AC">
      <w:pPr>
        <w:numPr>
          <w:ilvl w:val="0"/>
          <w:numId w:val="4"/>
        </w:num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Semester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  <w:r w:rsidRPr="00A11AA7">
        <w:rPr>
          <w:rFonts w:ascii="Times New Roman" w:hAnsi="Times New Roman" w:cs="Times New Roman"/>
          <w:sz w:val="24"/>
          <w:lang w:val="uk-UA"/>
        </w:rPr>
        <w:t xml:space="preserve"> </w:t>
      </w:r>
      <w:r w:rsidRPr="003B0FE4">
        <w:rPr>
          <w:rFonts w:ascii="Times New Roman" w:hAnsi="Times New Roman" w:cs="Times New Roman"/>
          <w:sz w:val="24"/>
          <w:lang w:val="uk-UA"/>
        </w:rPr>
        <w:t>2</w:t>
      </w:r>
    </w:p>
    <w:p w:rsidR="00A11AA7" w:rsidRPr="00CC79B4" w:rsidRDefault="00A11AA7" w:rsidP="009E12AC">
      <w:pPr>
        <w:numPr>
          <w:ilvl w:val="0"/>
          <w:numId w:val="4"/>
        </w:num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The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scope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module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  <w:r w:rsidRPr="00CC79B4">
        <w:rPr>
          <w:lang w:val="en-US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general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amount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hours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–</w:t>
      </w:r>
      <w:r w:rsidR="000E761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90 (ECTS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credits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- 3) </w:t>
      </w:r>
      <w:r w:rsidR="005E0055" w:rsidRPr="004C07BB">
        <w:rPr>
          <w:rFonts w:ascii="Times New Roman" w:eastAsia="Times New Roman" w:hAnsi="Times New Roman" w:cs="Times New Roman"/>
          <w:sz w:val="28"/>
          <w:lang w:val="en-US"/>
        </w:rPr>
        <w:t>auditorium hours</w:t>
      </w:r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- 30 (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lectures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- 16,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seminars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- 14)</w:t>
      </w:r>
      <w:r w:rsidR="00FB3002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A11AA7" w:rsidRPr="00CC79B4" w:rsidRDefault="00A11AA7" w:rsidP="009E12AC">
      <w:pPr>
        <w:numPr>
          <w:ilvl w:val="0"/>
          <w:numId w:val="4"/>
        </w:num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Lecturer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  <w:r w:rsidR="00FB3002" w:rsidRPr="00FB3002">
        <w:rPr>
          <w:lang w:val="en-US"/>
        </w:rPr>
        <w:t xml:space="preserve"> </w:t>
      </w:r>
      <w:proofErr w:type="spellStart"/>
      <w:r w:rsidR="00BD2108">
        <w:rPr>
          <w:rFonts w:ascii="Times New Roman" w:eastAsia="Times New Roman" w:hAnsi="Times New Roman" w:cs="Times New Roman"/>
          <w:sz w:val="28"/>
          <w:lang w:val="uk-UA"/>
        </w:rPr>
        <w:t>Hontsa</w:t>
      </w:r>
      <w:proofErr w:type="spellEnd"/>
      <w:r w:rsidR="00BD2108">
        <w:rPr>
          <w:rFonts w:ascii="Times New Roman" w:eastAsia="Times New Roman" w:hAnsi="Times New Roman" w:cs="Times New Roman"/>
          <w:sz w:val="28"/>
          <w:lang w:val="uk-UA"/>
        </w:rPr>
        <w:t xml:space="preserve"> I. S. –</w:t>
      </w:r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Candidate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of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Philology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associate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professor</w:t>
      </w:r>
      <w:proofErr w:type="spellEnd"/>
    </w:p>
    <w:p w:rsidR="00A11AA7" w:rsidRPr="00CC79B4" w:rsidRDefault="00A11AA7" w:rsidP="009E12AC">
      <w:pPr>
        <w:numPr>
          <w:ilvl w:val="0"/>
          <w:numId w:val="4"/>
        </w:num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Results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training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FB3002" w:rsidRDefault="00A11AA7" w:rsidP="009E12AC">
      <w:pPr>
        <w:tabs>
          <w:tab w:val="left" w:pos="-567"/>
          <w:tab w:val="left" w:pos="-284"/>
        </w:tabs>
        <w:spacing w:after="0"/>
        <w:ind w:left="-567" w:hanging="1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In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the</w:t>
      </w:r>
      <w:proofErr w:type="spellEnd"/>
      <w:r w:rsidR="006F5DAB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resul</w:t>
      </w:r>
      <w:r w:rsidR="009B0C46">
        <w:rPr>
          <w:rFonts w:ascii="Times New Roman" w:eastAsia="Times New Roman" w:hAnsi="Times New Roman" w:cs="Times New Roman"/>
          <w:b/>
          <w:sz w:val="28"/>
          <w:lang w:val="en-US"/>
        </w:rPr>
        <w:t>t</w:t>
      </w: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 xml:space="preserve"> of learning</w:t>
      </w:r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module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student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must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FB3002" w:rsidRDefault="00E9348F" w:rsidP="009E12AC">
      <w:pPr>
        <w:tabs>
          <w:tab w:val="left" w:pos="-567"/>
          <w:tab w:val="left" w:pos="-284"/>
        </w:tabs>
        <w:spacing w:after="0"/>
        <w:ind w:left="-567" w:hanging="1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to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know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the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methodology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of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humanities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general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and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special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methods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principles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of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organization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and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information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support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of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scientific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research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;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mental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processes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that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influence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the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creative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mental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work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;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terminolo</w:t>
      </w:r>
      <w:r w:rsidR="000E7612">
        <w:rPr>
          <w:rFonts w:ascii="Times New Roman" w:eastAsia="Times New Roman" w:hAnsi="Times New Roman" w:cs="Times New Roman"/>
          <w:sz w:val="28"/>
          <w:lang w:val="en-US"/>
        </w:rPr>
        <w:t>gical</w:t>
      </w:r>
      <w:proofErr w:type="spellEnd"/>
      <w:r w:rsidR="000E761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0E7612">
        <w:rPr>
          <w:rFonts w:ascii="Times New Roman" w:eastAsia="Times New Roman" w:hAnsi="Times New Roman" w:cs="Times New Roman"/>
          <w:sz w:val="28"/>
          <w:lang w:val="en-US"/>
        </w:rPr>
        <w:t>aparatus</w:t>
      </w:r>
      <w:proofErr w:type="spellEnd"/>
      <w:r w:rsidR="000E7612">
        <w:rPr>
          <w:rFonts w:ascii="Times New Roman" w:eastAsia="Times New Roman" w:hAnsi="Times New Roman" w:cs="Times New Roman"/>
          <w:sz w:val="28"/>
          <w:lang w:val="en-US"/>
        </w:rPr>
        <w:t xml:space="preserve"> of</w:t>
      </w:r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linguistics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E7612">
        <w:rPr>
          <w:rFonts w:ascii="Times New Roman" w:eastAsia="Times New Roman" w:hAnsi="Times New Roman" w:cs="Times New Roman"/>
          <w:sz w:val="28"/>
          <w:lang w:val="en-US"/>
        </w:rPr>
        <w:t>on the</w:t>
      </w:r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level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of</w:t>
      </w:r>
      <w:proofErr w:type="spellEnd"/>
      <w:r w:rsidR="000E761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interpretation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and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us</w:t>
      </w:r>
      <w:proofErr w:type="spellEnd"/>
      <w:r w:rsidR="000E7612">
        <w:rPr>
          <w:rFonts w:ascii="Times New Roman" w:eastAsia="Times New Roman" w:hAnsi="Times New Roman" w:cs="Times New Roman"/>
          <w:sz w:val="28"/>
          <w:lang w:val="en-US"/>
        </w:rPr>
        <w:t>age</w:t>
      </w:r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in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professional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scientific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and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cognitive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activity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; </w:t>
      </w:r>
      <w:r w:rsidR="00BD2108">
        <w:rPr>
          <w:rFonts w:ascii="Times New Roman" w:eastAsia="Times New Roman" w:hAnsi="Times New Roman" w:cs="Times New Roman"/>
          <w:sz w:val="28"/>
          <w:lang w:val="en-US"/>
        </w:rPr>
        <w:t>modern</w:t>
      </w:r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trends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in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linguistics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and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results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of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national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and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foreign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researchers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on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selected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topics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FB3002" w:rsidRPr="00FB3002" w:rsidRDefault="00E9348F" w:rsidP="009E12AC">
      <w:pPr>
        <w:tabs>
          <w:tab w:val="left" w:pos="-567"/>
          <w:tab w:val="left" w:pos="-284"/>
        </w:tabs>
        <w:spacing w:after="0"/>
        <w:ind w:left="-567" w:hanging="1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to be </w:t>
      </w:r>
      <w:r w:rsidR="00FB3002">
        <w:rPr>
          <w:rFonts w:ascii="Times New Roman" w:eastAsia="Times New Roman" w:hAnsi="Times New Roman" w:cs="Times New Roman"/>
          <w:sz w:val="28"/>
          <w:lang w:val="en-US"/>
        </w:rPr>
        <w:t>able to</w:t>
      </w:r>
      <w:r w:rsidR="009E12AC" w:rsidRPr="009E12AC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proofErr w:type="spellStart"/>
      <w:r w:rsidR="00BD2108" w:rsidRPr="00FB3002">
        <w:rPr>
          <w:rFonts w:ascii="Times New Roman" w:eastAsia="Times New Roman" w:hAnsi="Times New Roman" w:cs="Times New Roman"/>
          <w:sz w:val="28"/>
          <w:lang w:val="uk-UA"/>
        </w:rPr>
        <w:t>formulate</w:t>
      </w:r>
      <w:proofErr w:type="spellEnd"/>
      <w:r w:rsidR="00BD2108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correctly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the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research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problem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and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research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objectives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determine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the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novelty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BD2108">
        <w:rPr>
          <w:rFonts w:ascii="Times New Roman" w:eastAsia="Times New Roman" w:hAnsi="Times New Roman" w:cs="Times New Roman"/>
          <w:sz w:val="28"/>
          <w:lang w:val="en-US"/>
        </w:rPr>
        <w:t>of</w:t>
      </w:r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scientific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work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;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select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the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necessary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information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and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factual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material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for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the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preparation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and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conduct</w:t>
      </w:r>
      <w:r w:rsidR="000E7612">
        <w:rPr>
          <w:rFonts w:ascii="Times New Roman" w:eastAsia="Times New Roman" w:hAnsi="Times New Roman" w:cs="Times New Roman"/>
          <w:sz w:val="28"/>
          <w:lang w:val="en-US"/>
        </w:rPr>
        <w:t>ing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of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the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E7612">
        <w:rPr>
          <w:rFonts w:ascii="Times New Roman" w:eastAsia="Times New Roman" w:hAnsi="Times New Roman" w:cs="Times New Roman"/>
          <w:sz w:val="28"/>
          <w:lang w:val="en-US"/>
        </w:rPr>
        <w:t>research</w:t>
      </w:r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according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to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the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defined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goals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and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objectives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;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choose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and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apply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special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and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general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scientific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methods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for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scientific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research</w:t>
      </w:r>
      <w:proofErr w:type="spellEnd"/>
      <w:r w:rsidR="000E7612">
        <w:rPr>
          <w:rFonts w:ascii="Times New Roman" w:eastAsia="Times New Roman" w:hAnsi="Times New Roman" w:cs="Times New Roman"/>
          <w:sz w:val="28"/>
          <w:lang w:val="en-US"/>
        </w:rPr>
        <w:t xml:space="preserve"> in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a</w:t>
      </w:r>
      <w:r w:rsidR="000E7612">
        <w:rPr>
          <w:rFonts w:ascii="Times New Roman" w:eastAsia="Times New Roman" w:hAnsi="Times New Roman" w:cs="Times New Roman"/>
          <w:sz w:val="28"/>
          <w:lang w:val="en-US"/>
        </w:rPr>
        <w:t xml:space="preserve"> reason</w:t>
      </w:r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;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accumulate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knowledge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through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meaningful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information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required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in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scientific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research</w:t>
      </w:r>
      <w:proofErr w:type="spellEnd"/>
      <w:r w:rsidR="00FB3002" w:rsidRPr="00FB3002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A11AA7" w:rsidRPr="00CC79B4" w:rsidRDefault="00A11AA7" w:rsidP="009E12AC">
      <w:pPr>
        <w:numPr>
          <w:ilvl w:val="0"/>
          <w:numId w:val="4"/>
        </w:num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Method of learning:</w:t>
      </w:r>
      <w:r w:rsidRPr="00CC79B4">
        <w:rPr>
          <w:lang w:val="en-US"/>
        </w:rPr>
        <w:t xml:space="preserve"> </w:t>
      </w:r>
      <w:r w:rsidR="005E0055" w:rsidRPr="004C07BB">
        <w:rPr>
          <w:rFonts w:ascii="Times New Roman" w:eastAsia="Times New Roman" w:hAnsi="Times New Roman" w:cs="Times New Roman"/>
          <w:sz w:val="28"/>
          <w:lang w:val="en-US"/>
        </w:rPr>
        <w:t>auditorium</w:t>
      </w:r>
      <w:r w:rsidRPr="00CC79B4">
        <w:rPr>
          <w:rFonts w:ascii="Times New Roman" w:eastAsia="Times New Roman" w:hAnsi="Times New Roman" w:cs="Times New Roman"/>
          <w:sz w:val="28"/>
          <w:lang w:val="en-US"/>
        </w:rPr>
        <w:t xml:space="preserve"> work</w:t>
      </w:r>
    </w:p>
    <w:p w:rsidR="00A11AA7" w:rsidRDefault="00A11AA7" w:rsidP="009E12AC">
      <w:pPr>
        <w:numPr>
          <w:ilvl w:val="0"/>
          <w:numId w:val="4"/>
        </w:num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Necessary preliminary and related modules:</w:t>
      </w:r>
    </w:p>
    <w:p w:rsidR="009E12AC" w:rsidRPr="009E12AC" w:rsidRDefault="009E12AC" w:rsidP="009E12AC">
      <w:p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9E12AC">
        <w:rPr>
          <w:rFonts w:ascii="Times New Roman" w:eastAsia="Times New Roman" w:hAnsi="Times New Roman" w:cs="Times New Roman"/>
          <w:sz w:val="28"/>
          <w:lang w:val="en-US"/>
        </w:rPr>
        <w:t>Introduction to Linguistics, General Linguistics, History of</w:t>
      </w:r>
      <w:r w:rsidR="00E9348F" w:rsidRPr="009E12AC">
        <w:rPr>
          <w:rFonts w:ascii="Times New Roman" w:eastAsia="Times New Roman" w:hAnsi="Times New Roman" w:cs="Times New Roman"/>
          <w:sz w:val="28"/>
          <w:lang w:val="en-US"/>
        </w:rPr>
        <w:t xml:space="preserve"> Ukrainian</w:t>
      </w:r>
      <w:r w:rsidRPr="009E12AC">
        <w:rPr>
          <w:rFonts w:ascii="Times New Roman" w:eastAsia="Times New Roman" w:hAnsi="Times New Roman" w:cs="Times New Roman"/>
          <w:sz w:val="28"/>
          <w:lang w:val="en-US"/>
        </w:rPr>
        <w:t xml:space="preserve"> Linguistics</w:t>
      </w:r>
    </w:p>
    <w:p w:rsidR="00A11AA7" w:rsidRPr="00CC79B4" w:rsidRDefault="00A11AA7" w:rsidP="009E12AC">
      <w:pPr>
        <w:numPr>
          <w:ilvl w:val="0"/>
          <w:numId w:val="4"/>
        </w:num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 xml:space="preserve">Content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module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:</w:t>
      </w:r>
      <w:r w:rsidR="009E12AC" w:rsidRPr="009E12AC">
        <w:rPr>
          <w:lang w:val="en-US"/>
        </w:rPr>
        <w:t xml:space="preserve"> </w:t>
      </w:r>
      <w:r w:rsidR="009E12AC" w:rsidRPr="009E12AC">
        <w:rPr>
          <w:rFonts w:ascii="Times New Roman" w:eastAsia="Times New Roman" w:hAnsi="Times New Roman" w:cs="Times New Roman"/>
          <w:sz w:val="28"/>
          <w:lang w:val="en-US"/>
        </w:rPr>
        <w:t xml:space="preserve">General information about science and linguistic studies. </w:t>
      </w:r>
      <w:r w:rsidR="00E9348F">
        <w:rPr>
          <w:rFonts w:ascii="Times New Roman" w:eastAsia="Times New Roman" w:hAnsi="Times New Roman" w:cs="Times New Roman"/>
          <w:sz w:val="28"/>
          <w:lang w:val="en-US"/>
        </w:rPr>
        <w:t xml:space="preserve">Fundamental concepts of </w:t>
      </w:r>
      <w:r w:rsidR="00E9348F" w:rsidRPr="009E12AC">
        <w:rPr>
          <w:rFonts w:ascii="Times New Roman" w:eastAsia="Times New Roman" w:hAnsi="Times New Roman" w:cs="Times New Roman"/>
          <w:sz w:val="28"/>
          <w:lang w:val="en-US"/>
        </w:rPr>
        <w:t>linguistics</w:t>
      </w:r>
      <w:r w:rsidR="00E9348F">
        <w:rPr>
          <w:rFonts w:ascii="Times New Roman" w:eastAsia="Times New Roman" w:hAnsi="Times New Roman" w:cs="Times New Roman"/>
          <w:sz w:val="28"/>
          <w:lang w:val="en-US"/>
        </w:rPr>
        <w:t>' system methodology</w:t>
      </w:r>
      <w:r w:rsidR="009E12AC" w:rsidRPr="009E12AC">
        <w:rPr>
          <w:rFonts w:ascii="Times New Roman" w:eastAsia="Times New Roman" w:hAnsi="Times New Roman" w:cs="Times New Roman"/>
          <w:sz w:val="28"/>
          <w:lang w:val="en-US"/>
        </w:rPr>
        <w:t>. Technology</w:t>
      </w:r>
      <w:r w:rsidR="00E9348F" w:rsidRPr="00E9348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E9348F" w:rsidRPr="009E12AC">
        <w:rPr>
          <w:rFonts w:ascii="Times New Roman" w:eastAsia="Times New Roman" w:hAnsi="Times New Roman" w:cs="Times New Roman"/>
          <w:sz w:val="28"/>
          <w:lang w:val="en-US"/>
        </w:rPr>
        <w:t>of</w:t>
      </w:r>
      <w:r w:rsidR="00E9348F">
        <w:rPr>
          <w:rFonts w:ascii="Times New Roman" w:eastAsia="Times New Roman" w:hAnsi="Times New Roman" w:cs="Times New Roman"/>
          <w:sz w:val="28"/>
          <w:lang w:val="en-US"/>
        </w:rPr>
        <w:t xml:space="preserve"> the</w:t>
      </w:r>
      <w:r w:rsidR="009E12AC" w:rsidRPr="009E12AC">
        <w:rPr>
          <w:rFonts w:ascii="Times New Roman" w:eastAsia="Times New Roman" w:hAnsi="Times New Roman" w:cs="Times New Roman"/>
          <w:sz w:val="28"/>
          <w:lang w:val="en-US"/>
        </w:rPr>
        <w:t xml:space="preserve"> system linguistic methodology. Development of conceptual provisions of the research process. Writing </w:t>
      </w:r>
      <w:r w:rsidR="00E9348F">
        <w:rPr>
          <w:rFonts w:ascii="Times New Roman" w:eastAsia="Times New Roman" w:hAnsi="Times New Roman" w:cs="Times New Roman"/>
          <w:sz w:val="28"/>
          <w:lang w:val="en-US"/>
        </w:rPr>
        <w:t xml:space="preserve">of </w:t>
      </w:r>
      <w:r w:rsidR="009E12AC" w:rsidRPr="009E12AC">
        <w:rPr>
          <w:rFonts w:ascii="Times New Roman" w:eastAsia="Times New Roman" w:hAnsi="Times New Roman" w:cs="Times New Roman"/>
          <w:sz w:val="28"/>
          <w:lang w:val="en-US"/>
        </w:rPr>
        <w:t xml:space="preserve">the main </w:t>
      </w:r>
      <w:r w:rsidR="00E9348F">
        <w:rPr>
          <w:rFonts w:ascii="Times New Roman" w:eastAsia="Times New Roman" w:hAnsi="Times New Roman" w:cs="Times New Roman"/>
          <w:sz w:val="28"/>
          <w:lang w:val="en-US"/>
        </w:rPr>
        <w:t>chapters</w:t>
      </w:r>
      <w:r w:rsidR="009E12AC" w:rsidRPr="009E12AC">
        <w:rPr>
          <w:rFonts w:ascii="Times New Roman" w:eastAsia="Times New Roman" w:hAnsi="Times New Roman" w:cs="Times New Roman"/>
          <w:sz w:val="28"/>
          <w:lang w:val="en-US"/>
        </w:rPr>
        <w:t xml:space="preserve"> of scientific work. The main types of students' scientific linguistic</w:t>
      </w:r>
      <w:r w:rsidR="009E12AC">
        <w:rPr>
          <w:rFonts w:ascii="Times New Roman" w:eastAsia="Times New Roman" w:hAnsi="Times New Roman" w:cs="Times New Roman"/>
          <w:sz w:val="28"/>
          <w:lang w:val="en-US"/>
        </w:rPr>
        <w:t xml:space="preserve"> research. Scientific text and </w:t>
      </w:r>
      <w:r w:rsidR="009E12AC" w:rsidRPr="009E12AC">
        <w:rPr>
          <w:rFonts w:ascii="Times New Roman" w:eastAsia="Times New Roman" w:hAnsi="Times New Roman" w:cs="Times New Roman"/>
          <w:sz w:val="28"/>
          <w:lang w:val="en-US"/>
        </w:rPr>
        <w:t>requirements to it. Linguistic</w:t>
      </w:r>
      <w:r w:rsidR="00E9348F">
        <w:rPr>
          <w:rFonts w:ascii="Times New Roman" w:eastAsia="Times New Roman" w:hAnsi="Times New Roman" w:cs="Times New Roman"/>
          <w:sz w:val="28"/>
          <w:lang w:val="en-US"/>
        </w:rPr>
        <w:t xml:space="preserve"> and </w:t>
      </w:r>
      <w:r w:rsidR="009E12AC" w:rsidRPr="009E12AC">
        <w:rPr>
          <w:rFonts w:ascii="Times New Roman" w:eastAsia="Times New Roman" w:hAnsi="Times New Roman" w:cs="Times New Roman"/>
          <w:sz w:val="28"/>
          <w:lang w:val="en-US"/>
        </w:rPr>
        <w:t>stylistic features of scientific style.</w:t>
      </w:r>
    </w:p>
    <w:p w:rsidR="00A11AA7" w:rsidRPr="00A11AA7" w:rsidRDefault="00A11AA7" w:rsidP="009E12AC">
      <w:pPr>
        <w:numPr>
          <w:ilvl w:val="0"/>
          <w:numId w:val="4"/>
        </w:num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 xml:space="preserve">Recommended </w:t>
      </w:r>
      <w:r w:rsidR="00E9348F">
        <w:rPr>
          <w:rFonts w:ascii="Times New Roman" w:eastAsia="Times New Roman" w:hAnsi="Times New Roman" w:cs="Times New Roman"/>
          <w:b/>
          <w:sz w:val="28"/>
          <w:lang w:val="en-US"/>
        </w:rPr>
        <w:t>literature</w:t>
      </w: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:</w:t>
      </w:r>
    </w:p>
    <w:p w:rsidR="00A11AA7" w:rsidRPr="00A11AA7" w:rsidRDefault="00A11AA7" w:rsidP="009E12AC">
      <w:pPr>
        <w:pStyle w:val="a3"/>
        <w:numPr>
          <w:ilvl w:val="0"/>
          <w:numId w:val="3"/>
        </w:numPr>
        <w:tabs>
          <w:tab w:val="left" w:pos="-567"/>
          <w:tab w:val="left" w:pos="-284"/>
          <w:tab w:val="left" w:pos="851"/>
        </w:tabs>
        <w:spacing w:after="0" w:line="240" w:lineRule="auto"/>
        <w:ind w:left="-567" w:hanging="11"/>
        <w:jc w:val="both"/>
        <w:rPr>
          <w:rFonts w:ascii="Times New Roman" w:hAnsi="Times New Roman" w:cs="Times New Roman"/>
          <w:sz w:val="28"/>
          <w:lang w:val="uk-UA"/>
        </w:rPr>
      </w:pPr>
      <w:r w:rsidRPr="00A11AA7">
        <w:rPr>
          <w:rFonts w:ascii="Times New Roman" w:hAnsi="Times New Roman" w:cs="Times New Roman"/>
          <w:sz w:val="28"/>
          <w:lang w:val="uk-UA"/>
        </w:rPr>
        <w:t xml:space="preserve">Арнольд И. В. </w:t>
      </w:r>
      <w:proofErr w:type="spellStart"/>
      <w:r w:rsidRPr="00A11AA7">
        <w:rPr>
          <w:rFonts w:ascii="Times New Roman" w:hAnsi="Times New Roman" w:cs="Times New Roman"/>
          <w:sz w:val="28"/>
          <w:lang w:val="uk-UA"/>
        </w:rPr>
        <w:t>Основы</w:t>
      </w:r>
      <w:proofErr w:type="spellEnd"/>
      <w:r w:rsidRPr="00A11A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11AA7">
        <w:rPr>
          <w:rFonts w:ascii="Times New Roman" w:hAnsi="Times New Roman" w:cs="Times New Roman"/>
          <w:sz w:val="28"/>
          <w:lang w:val="uk-UA"/>
        </w:rPr>
        <w:t>научных</w:t>
      </w:r>
      <w:proofErr w:type="spellEnd"/>
      <w:r w:rsidRPr="00A11A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11AA7">
        <w:rPr>
          <w:rFonts w:ascii="Times New Roman" w:hAnsi="Times New Roman" w:cs="Times New Roman"/>
          <w:sz w:val="28"/>
          <w:lang w:val="uk-UA"/>
        </w:rPr>
        <w:t>исследований</w:t>
      </w:r>
      <w:proofErr w:type="spellEnd"/>
      <w:r w:rsidRPr="00A11AA7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A11AA7">
        <w:rPr>
          <w:rFonts w:ascii="Times New Roman" w:hAnsi="Times New Roman" w:cs="Times New Roman"/>
          <w:sz w:val="28"/>
          <w:lang w:val="uk-UA"/>
        </w:rPr>
        <w:t>лингвистике</w:t>
      </w:r>
      <w:proofErr w:type="spellEnd"/>
      <w:r w:rsidRPr="00A11AA7">
        <w:rPr>
          <w:rFonts w:ascii="Times New Roman" w:hAnsi="Times New Roman" w:cs="Times New Roman"/>
          <w:sz w:val="28"/>
          <w:lang w:val="uk-UA"/>
        </w:rPr>
        <w:t>. – М., 1991. – 189 с.</w:t>
      </w:r>
    </w:p>
    <w:p w:rsidR="00A11AA7" w:rsidRPr="00A11AA7" w:rsidRDefault="00A11AA7" w:rsidP="009E12AC">
      <w:pPr>
        <w:pStyle w:val="a3"/>
        <w:numPr>
          <w:ilvl w:val="0"/>
          <w:numId w:val="3"/>
        </w:numPr>
        <w:tabs>
          <w:tab w:val="left" w:pos="-567"/>
          <w:tab w:val="left" w:pos="-284"/>
          <w:tab w:val="left" w:pos="993"/>
        </w:tabs>
        <w:spacing w:after="0" w:line="240" w:lineRule="auto"/>
        <w:ind w:left="-567" w:hanging="11"/>
        <w:jc w:val="both"/>
        <w:rPr>
          <w:rFonts w:ascii="Times New Roman" w:hAnsi="Times New Roman" w:cs="Times New Roman"/>
          <w:sz w:val="28"/>
          <w:lang w:val="uk-UA"/>
        </w:rPr>
      </w:pPr>
      <w:r w:rsidRPr="00A11AA7">
        <w:rPr>
          <w:rFonts w:ascii="Times New Roman" w:hAnsi="Times New Roman" w:cs="Times New Roman"/>
          <w:sz w:val="28"/>
          <w:lang w:val="uk-UA"/>
        </w:rPr>
        <w:t>Білецький А. О. Основні методи дослідження в сучасному мовознавстві // Методичні питання мовознавства. – К., 1966. – С. 198 – 215.</w:t>
      </w:r>
    </w:p>
    <w:p w:rsidR="00A11AA7" w:rsidRPr="00A11AA7" w:rsidRDefault="00A11AA7" w:rsidP="009E12AC">
      <w:pPr>
        <w:pStyle w:val="a3"/>
        <w:tabs>
          <w:tab w:val="left" w:pos="-567"/>
          <w:tab w:val="left" w:pos="-284"/>
          <w:tab w:val="left" w:pos="851"/>
        </w:tabs>
        <w:spacing w:after="0" w:line="240" w:lineRule="auto"/>
        <w:ind w:left="-567" w:hanging="11"/>
        <w:jc w:val="both"/>
        <w:rPr>
          <w:rFonts w:ascii="Times New Roman" w:hAnsi="Times New Roman" w:cs="Times New Roman"/>
          <w:sz w:val="28"/>
          <w:lang w:val="uk-UA"/>
        </w:rPr>
      </w:pPr>
      <w:r w:rsidRPr="00A11AA7">
        <w:rPr>
          <w:rFonts w:ascii="Times New Roman" w:hAnsi="Times New Roman" w:cs="Times New Roman"/>
          <w:sz w:val="28"/>
          <w:lang w:val="uk-UA"/>
        </w:rPr>
        <w:t>3.</w:t>
      </w:r>
      <w:r w:rsidRPr="00A11AA7">
        <w:rPr>
          <w:rFonts w:ascii="Times New Roman" w:hAnsi="Times New Roman" w:cs="Times New Roman"/>
          <w:sz w:val="28"/>
          <w:lang w:val="uk-UA"/>
        </w:rPr>
        <w:tab/>
        <w:t>Єрмоленко С. Я. Лінгвістичні теорії, конкретні методи дослідження. – 1981. – № 14. – С. 54 – 61.</w:t>
      </w:r>
    </w:p>
    <w:p w:rsidR="00A11AA7" w:rsidRPr="00A11AA7" w:rsidRDefault="00A11AA7" w:rsidP="009E12AC">
      <w:pPr>
        <w:pStyle w:val="a3"/>
        <w:tabs>
          <w:tab w:val="left" w:pos="-567"/>
          <w:tab w:val="left" w:pos="-284"/>
          <w:tab w:val="left" w:pos="851"/>
        </w:tabs>
        <w:spacing w:after="0" w:line="240" w:lineRule="auto"/>
        <w:ind w:left="-567" w:hanging="11"/>
        <w:jc w:val="both"/>
        <w:rPr>
          <w:rFonts w:ascii="Times New Roman" w:hAnsi="Times New Roman" w:cs="Times New Roman"/>
          <w:sz w:val="28"/>
          <w:lang w:val="uk-UA"/>
        </w:rPr>
      </w:pPr>
      <w:r w:rsidRPr="00A11AA7">
        <w:rPr>
          <w:rFonts w:ascii="Times New Roman" w:hAnsi="Times New Roman" w:cs="Times New Roman"/>
          <w:sz w:val="28"/>
          <w:lang w:val="uk-UA"/>
        </w:rPr>
        <w:t>4.</w:t>
      </w:r>
      <w:r w:rsidRPr="00A11AA7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A11AA7">
        <w:rPr>
          <w:rFonts w:ascii="Times New Roman" w:hAnsi="Times New Roman" w:cs="Times New Roman"/>
          <w:sz w:val="28"/>
          <w:lang w:val="uk-UA"/>
        </w:rPr>
        <w:t>Зеленько</w:t>
      </w:r>
      <w:proofErr w:type="spellEnd"/>
      <w:r w:rsidRPr="00A11AA7">
        <w:rPr>
          <w:rFonts w:ascii="Times New Roman" w:hAnsi="Times New Roman" w:cs="Times New Roman"/>
          <w:sz w:val="28"/>
          <w:lang w:val="uk-UA"/>
        </w:rPr>
        <w:t xml:space="preserve"> А. С. Методи й аспекти дослідження мови // Вісник Луганського </w:t>
      </w:r>
      <w:proofErr w:type="spellStart"/>
      <w:r w:rsidRPr="00A11AA7">
        <w:rPr>
          <w:rFonts w:ascii="Times New Roman" w:hAnsi="Times New Roman" w:cs="Times New Roman"/>
          <w:sz w:val="28"/>
          <w:lang w:val="uk-UA"/>
        </w:rPr>
        <w:t>держ</w:t>
      </w:r>
      <w:proofErr w:type="spellEnd"/>
      <w:r w:rsidRPr="00A11AA7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A11AA7">
        <w:rPr>
          <w:rFonts w:ascii="Times New Roman" w:hAnsi="Times New Roman" w:cs="Times New Roman"/>
          <w:sz w:val="28"/>
          <w:lang w:val="uk-UA"/>
        </w:rPr>
        <w:t>педуніверситету</w:t>
      </w:r>
      <w:proofErr w:type="spellEnd"/>
      <w:r w:rsidRPr="00A11AA7">
        <w:rPr>
          <w:rFonts w:ascii="Times New Roman" w:hAnsi="Times New Roman" w:cs="Times New Roman"/>
          <w:sz w:val="28"/>
          <w:lang w:val="uk-UA"/>
        </w:rPr>
        <w:t xml:space="preserve"> ім. Тараса Шевченка: Мовознавство. – 1999. – № 5. – С. 5–14.</w:t>
      </w:r>
    </w:p>
    <w:p w:rsidR="00A11AA7" w:rsidRPr="00A11AA7" w:rsidRDefault="00A11AA7" w:rsidP="009E12AC">
      <w:pPr>
        <w:pStyle w:val="a3"/>
        <w:tabs>
          <w:tab w:val="left" w:pos="-567"/>
          <w:tab w:val="left" w:pos="-284"/>
          <w:tab w:val="left" w:pos="851"/>
        </w:tabs>
        <w:spacing w:after="0" w:line="240" w:lineRule="auto"/>
        <w:ind w:left="-567" w:hanging="11"/>
        <w:jc w:val="both"/>
        <w:rPr>
          <w:rFonts w:ascii="Times New Roman" w:hAnsi="Times New Roman" w:cs="Times New Roman"/>
          <w:sz w:val="28"/>
          <w:lang w:val="uk-UA"/>
        </w:rPr>
      </w:pPr>
      <w:r w:rsidRPr="00A11AA7">
        <w:rPr>
          <w:rFonts w:ascii="Times New Roman" w:hAnsi="Times New Roman" w:cs="Times New Roman"/>
          <w:sz w:val="28"/>
          <w:lang w:val="uk-UA"/>
        </w:rPr>
        <w:t>5.</w:t>
      </w:r>
      <w:r w:rsidRPr="00A11AA7">
        <w:rPr>
          <w:rFonts w:ascii="Times New Roman" w:hAnsi="Times New Roman" w:cs="Times New Roman"/>
          <w:sz w:val="28"/>
          <w:lang w:val="uk-UA"/>
        </w:rPr>
        <w:tab/>
        <w:t>Методи структурного дослідження мови. – К., 1968. – 165 с.</w:t>
      </w:r>
    </w:p>
    <w:p w:rsidR="00A11AA7" w:rsidRPr="00A11AA7" w:rsidRDefault="00A11AA7" w:rsidP="009E12AC">
      <w:pPr>
        <w:pStyle w:val="a3"/>
        <w:tabs>
          <w:tab w:val="left" w:pos="-567"/>
          <w:tab w:val="left" w:pos="-284"/>
          <w:tab w:val="left" w:pos="851"/>
        </w:tabs>
        <w:spacing w:after="0" w:line="240" w:lineRule="auto"/>
        <w:ind w:left="-567" w:hanging="11"/>
        <w:jc w:val="both"/>
        <w:rPr>
          <w:rFonts w:ascii="Times New Roman" w:hAnsi="Times New Roman" w:cs="Times New Roman"/>
          <w:sz w:val="28"/>
          <w:lang w:val="uk-UA"/>
        </w:rPr>
      </w:pPr>
      <w:r w:rsidRPr="00A11AA7">
        <w:rPr>
          <w:rFonts w:ascii="Times New Roman" w:hAnsi="Times New Roman" w:cs="Times New Roman"/>
          <w:sz w:val="28"/>
          <w:lang w:val="uk-UA"/>
        </w:rPr>
        <w:t>6.</w:t>
      </w:r>
      <w:r w:rsidRPr="00A11AA7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A11AA7">
        <w:rPr>
          <w:rFonts w:ascii="Times New Roman" w:hAnsi="Times New Roman" w:cs="Times New Roman"/>
          <w:sz w:val="28"/>
          <w:lang w:val="uk-UA"/>
        </w:rPr>
        <w:t>Оголовець</w:t>
      </w:r>
      <w:proofErr w:type="spellEnd"/>
      <w:r w:rsidRPr="00A11AA7">
        <w:rPr>
          <w:rFonts w:ascii="Times New Roman" w:hAnsi="Times New Roman" w:cs="Times New Roman"/>
          <w:sz w:val="28"/>
          <w:lang w:val="uk-UA"/>
        </w:rPr>
        <w:t xml:space="preserve"> А. Як писати наукову роботу з української мови // </w:t>
      </w:r>
      <w:proofErr w:type="spellStart"/>
      <w:r w:rsidRPr="00A11AA7">
        <w:rPr>
          <w:rFonts w:ascii="Times New Roman" w:hAnsi="Times New Roman" w:cs="Times New Roman"/>
          <w:sz w:val="28"/>
          <w:lang w:val="uk-UA"/>
        </w:rPr>
        <w:t>Дивослово</w:t>
      </w:r>
      <w:proofErr w:type="spellEnd"/>
      <w:r w:rsidRPr="00A11AA7">
        <w:rPr>
          <w:rFonts w:ascii="Times New Roman" w:hAnsi="Times New Roman" w:cs="Times New Roman"/>
          <w:sz w:val="28"/>
          <w:lang w:val="uk-UA"/>
        </w:rPr>
        <w:t>. – 1999. – № 8. – С. 23–26.</w:t>
      </w:r>
    </w:p>
    <w:p w:rsidR="00A11AA7" w:rsidRPr="00A11AA7" w:rsidRDefault="00A11AA7" w:rsidP="009E12AC">
      <w:pPr>
        <w:pStyle w:val="a3"/>
        <w:tabs>
          <w:tab w:val="left" w:pos="-567"/>
          <w:tab w:val="left" w:pos="-284"/>
          <w:tab w:val="left" w:pos="851"/>
        </w:tabs>
        <w:spacing w:after="0" w:line="240" w:lineRule="auto"/>
        <w:ind w:left="-567" w:hanging="11"/>
        <w:jc w:val="both"/>
        <w:rPr>
          <w:rFonts w:ascii="Times New Roman" w:hAnsi="Times New Roman" w:cs="Times New Roman"/>
          <w:sz w:val="28"/>
        </w:rPr>
      </w:pPr>
      <w:r w:rsidRPr="00A11AA7">
        <w:rPr>
          <w:rFonts w:ascii="Times New Roman" w:hAnsi="Times New Roman" w:cs="Times New Roman"/>
          <w:sz w:val="28"/>
          <w:lang w:val="uk-UA"/>
        </w:rPr>
        <w:t>7.</w:t>
      </w:r>
      <w:r w:rsidRPr="00A11AA7">
        <w:rPr>
          <w:rFonts w:ascii="Times New Roman" w:hAnsi="Times New Roman" w:cs="Times New Roman"/>
          <w:sz w:val="28"/>
          <w:lang w:val="uk-UA"/>
        </w:rPr>
        <w:tab/>
        <w:t>Сидоренко В. К., Дмитренко П. В. Основи наукових досліджень. Навч. посібник для вищих педагогічних закладів освіти. – К., 2000. – 214 с.</w:t>
      </w:r>
    </w:p>
    <w:p w:rsidR="00A11AA7" w:rsidRPr="00CC79B4" w:rsidRDefault="00A11AA7" w:rsidP="009E12AC">
      <w:pPr>
        <w:numPr>
          <w:ilvl w:val="0"/>
          <w:numId w:val="4"/>
        </w:num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Forms and methods of training:</w:t>
      </w:r>
      <w:r w:rsidRPr="00CC79B4">
        <w:rPr>
          <w:lang w:val="en-US"/>
        </w:rPr>
        <w:t xml:space="preserve"> </w:t>
      </w:r>
      <w:r w:rsidRPr="00CC79B4">
        <w:rPr>
          <w:rFonts w:ascii="Times New Roman" w:eastAsia="Times New Roman" w:hAnsi="Times New Roman" w:cs="Times New Roman"/>
          <w:sz w:val="28"/>
          <w:lang w:val="en-US"/>
        </w:rPr>
        <w:t>lectures, seminars, independent work</w:t>
      </w:r>
      <w:r w:rsidR="009E12AC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A11AA7" w:rsidRDefault="00A11AA7" w:rsidP="009E12AC">
      <w:pPr>
        <w:numPr>
          <w:ilvl w:val="0"/>
          <w:numId w:val="4"/>
        </w:num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Assessment methods and criteria:</w:t>
      </w:r>
    </w:p>
    <w:p w:rsidR="009E12AC" w:rsidRPr="009E12AC" w:rsidRDefault="009E12AC" w:rsidP="009E12AC">
      <w:p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9E12AC">
        <w:rPr>
          <w:rFonts w:ascii="Times New Roman" w:eastAsia="Times New Roman" w:hAnsi="Times New Roman" w:cs="Times New Roman"/>
          <w:sz w:val="28"/>
          <w:lang w:val="en-US"/>
        </w:rPr>
        <w:t>• Current control (70%): seminar, testing, individual training and research tasks, oral and written practical assignment.</w:t>
      </w:r>
    </w:p>
    <w:p w:rsidR="009E12AC" w:rsidRPr="009E12AC" w:rsidRDefault="009E12AC" w:rsidP="009E12AC">
      <w:p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9E12AC">
        <w:rPr>
          <w:rFonts w:ascii="Times New Roman" w:eastAsia="Times New Roman" w:hAnsi="Times New Roman" w:cs="Times New Roman"/>
          <w:sz w:val="28"/>
          <w:lang w:val="en-US"/>
        </w:rPr>
        <w:t xml:space="preserve">• Final control (30% exam): </w:t>
      </w:r>
      <w:r w:rsidR="00BD2108">
        <w:rPr>
          <w:rFonts w:ascii="Times New Roman" w:eastAsia="Times New Roman" w:hAnsi="Times New Roman" w:cs="Times New Roman"/>
          <w:sz w:val="28"/>
          <w:lang w:val="en-US"/>
        </w:rPr>
        <w:t>final t</w:t>
      </w:r>
      <w:r w:rsidRPr="009E12AC">
        <w:rPr>
          <w:rFonts w:ascii="Times New Roman" w:eastAsia="Times New Roman" w:hAnsi="Times New Roman" w:cs="Times New Roman"/>
          <w:sz w:val="28"/>
          <w:lang w:val="en-US"/>
        </w:rPr>
        <w:t>ests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A11AA7" w:rsidRPr="00CC79B4" w:rsidRDefault="00A11AA7" w:rsidP="009E12AC">
      <w:pPr>
        <w:numPr>
          <w:ilvl w:val="0"/>
          <w:numId w:val="4"/>
        </w:numPr>
        <w:tabs>
          <w:tab w:val="left" w:pos="-567"/>
          <w:tab w:val="left" w:pos="-284"/>
        </w:tabs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Language of instruction: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Pr="00CC79B4">
        <w:rPr>
          <w:rFonts w:ascii="Times New Roman" w:eastAsia="Times New Roman" w:hAnsi="Times New Roman" w:cs="Times New Roman"/>
          <w:sz w:val="28"/>
          <w:lang w:val="en-US"/>
        </w:rPr>
        <w:t>Ukrainian.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:rsidR="00A11AA7" w:rsidRPr="00A11AA7" w:rsidRDefault="00A11AA7" w:rsidP="00935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F63471" w:rsidRPr="003B0FE4" w:rsidRDefault="00F63471">
      <w:pPr>
        <w:rPr>
          <w:sz w:val="20"/>
        </w:rPr>
      </w:pPr>
    </w:p>
    <w:sectPr w:rsidR="00F63471" w:rsidRPr="003B0FE4" w:rsidSect="009E12A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C3D"/>
    <w:multiLevelType w:val="hybridMultilevel"/>
    <w:tmpl w:val="A29605F8"/>
    <w:lvl w:ilvl="0" w:tplc="9BD01A7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A11D5"/>
    <w:multiLevelType w:val="hybridMultilevel"/>
    <w:tmpl w:val="1AA45746"/>
    <w:lvl w:ilvl="0" w:tplc="9C4C94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5E6A04"/>
    <w:multiLevelType w:val="hybridMultilevel"/>
    <w:tmpl w:val="D63A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4F7D"/>
    <w:multiLevelType w:val="hybridMultilevel"/>
    <w:tmpl w:val="710AF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0FE4"/>
    <w:rsid w:val="000E7612"/>
    <w:rsid w:val="002A5DC7"/>
    <w:rsid w:val="003B0FE4"/>
    <w:rsid w:val="005437FD"/>
    <w:rsid w:val="00546005"/>
    <w:rsid w:val="005E0055"/>
    <w:rsid w:val="0061068C"/>
    <w:rsid w:val="006B4D7D"/>
    <w:rsid w:val="006F5DAB"/>
    <w:rsid w:val="00706885"/>
    <w:rsid w:val="00707EB7"/>
    <w:rsid w:val="00935282"/>
    <w:rsid w:val="00995916"/>
    <w:rsid w:val="009B0C46"/>
    <w:rsid w:val="009E12AC"/>
    <w:rsid w:val="00A04A22"/>
    <w:rsid w:val="00A11AA7"/>
    <w:rsid w:val="00AA7ED4"/>
    <w:rsid w:val="00B76A78"/>
    <w:rsid w:val="00BC3A20"/>
    <w:rsid w:val="00BD2108"/>
    <w:rsid w:val="00D10874"/>
    <w:rsid w:val="00DA1CC9"/>
    <w:rsid w:val="00E15DAD"/>
    <w:rsid w:val="00E45CB1"/>
    <w:rsid w:val="00E9348F"/>
    <w:rsid w:val="00F63471"/>
    <w:rsid w:val="00FB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E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2015-09-30T13:12:00Z</dcterms:created>
  <dcterms:modified xsi:type="dcterms:W3CDTF">2015-11-04T12:55:00Z</dcterms:modified>
</cp:coreProperties>
</file>