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215" w:rsidRDefault="005D44E8" w:rsidP="005D44E8">
      <w:pPr>
        <w:tabs>
          <w:tab w:val="left" w:pos="426"/>
        </w:tabs>
        <w:spacing w:line="276" w:lineRule="auto"/>
        <w:ind w:firstLine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ПРАВА ТА ОБОВ</w:t>
      </w:r>
      <w:r w:rsidRPr="005D44E8">
        <w:rPr>
          <w:b/>
          <w:sz w:val="28"/>
          <w:szCs w:val="28"/>
          <w:lang w:val="uk-UA" w:eastAsia="x-none"/>
        </w:rPr>
        <w:t>’</w:t>
      </w:r>
      <w:r>
        <w:rPr>
          <w:b/>
          <w:sz w:val="28"/>
          <w:szCs w:val="28"/>
          <w:lang w:val="uk-UA"/>
        </w:rPr>
        <w:t>ЯЗКИ СТУДЕНТІВ</w:t>
      </w:r>
      <w:r w:rsidR="004F7215">
        <w:rPr>
          <w:b/>
          <w:sz w:val="28"/>
          <w:szCs w:val="28"/>
          <w:lang w:val="uk-UA"/>
        </w:rPr>
        <w:t xml:space="preserve"> УМАНСЬКОГО ДЕРЖАВНОГО ПЕДАГОГІЧНОГО УНІВЕРСИТЕТУ </w:t>
      </w:r>
    </w:p>
    <w:p w:rsidR="005D44E8" w:rsidRDefault="004F7215" w:rsidP="005D44E8">
      <w:pPr>
        <w:tabs>
          <w:tab w:val="left" w:pos="426"/>
        </w:tabs>
        <w:spacing w:line="276" w:lineRule="auto"/>
        <w:ind w:firstLine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ІМЕНІ ПАВЛА ТИЧИНИ</w:t>
      </w:r>
    </w:p>
    <w:p w:rsidR="005D44E8" w:rsidRPr="005D44E8" w:rsidRDefault="005D44E8" w:rsidP="005D44E8">
      <w:pPr>
        <w:tabs>
          <w:tab w:val="left" w:pos="426"/>
        </w:tabs>
        <w:spacing w:line="276" w:lineRule="auto"/>
        <w:ind w:firstLine="284"/>
        <w:jc w:val="center"/>
        <w:rPr>
          <w:b/>
          <w:sz w:val="28"/>
          <w:szCs w:val="28"/>
          <w:lang w:val="uk-UA"/>
        </w:rPr>
      </w:pPr>
    </w:p>
    <w:p w:rsidR="005D44E8" w:rsidRPr="005D44E8" w:rsidRDefault="005D44E8" w:rsidP="005D44E8">
      <w:pPr>
        <w:tabs>
          <w:tab w:val="left" w:pos="426"/>
        </w:tabs>
        <w:spacing w:line="276" w:lineRule="auto"/>
        <w:ind w:firstLine="284"/>
        <w:jc w:val="both"/>
        <w:rPr>
          <w:b/>
          <w:sz w:val="28"/>
          <w:szCs w:val="28"/>
          <w:lang w:val="uk-UA" w:eastAsia="x-none"/>
        </w:rPr>
      </w:pPr>
      <w:r w:rsidRPr="005D44E8">
        <w:rPr>
          <w:b/>
          <w:sz w:val="28"/>
          <w:szCs w:val="28"/>
          <w:lang w:val="uk-UA" w:eastAsia="x-none"/>
        </w:rPr>
        <w:t>1. Особи, які навчаються в Університеті, мають право на:</w:t>
      </w:r>
    </w:p>
    <w:p w:rsidR="005D44E8" w:rsidRPr="005D44E8" w:rsidRDefault="005D44E8" w:rsidP="005D44E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284"/>
        <w:jc w:val="both"/>
        <w:rPr>
          <w:sz w:val="28"/>
          <w:szCs w:val="28"/>
          <w:lang w:val="uk-UA" w:eastAsia="x-none"/>
        </w:rPr>
      </w:pPr>
      <w:r w:rsidRPr="005D44E8">
        <w:rPr>
          <w:sz w:val="28"/>
          <w:szCs w:val="28"/>
          <w:lang w:val="uk-UA" w:eastAsia="x-none"/>
        </w:rPr>
        <w:t>вибір форми навчання під час вступу до Університету;</w:t>
      </w:r>
    </w:p>
    <w:p w:rsidR="005D44E8" w:rsidRPr="005D44E8" w:rsidRDefault="005D44E8" w:rsidP="005D44E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284"/>
        <w:jc w:val="both"/>
        <w:rPr>
          <w:sz w:val="28"/>
          <w:szCs w:val="28"/>
          <w:lang w:val="uk-UA" w:eastAsia="x-none"/>
        </w:rPr>
      </w:pPr>
      <w:r w:rsidRPr="005D44E8">
        <w:rPr>
          <w:sz w:val="28"/>
          <w:szCs w:val="28"/>
          <w:lang w:val="uk-UA" w:eastAsia="x-none"/>
        </w:rPr>
        <w:t>безпечні і нешкідливі умови навчання, праці та побуту;</w:t>
      </w:r>
    </w:p>
    <w:p w:rsidR="005D44E8" w:rsidRPr="005D44E8" w:rsidRDefault="005D44E8" w:rsidP="005D44E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284"/>
        <w:jc w:val="both"/>
        <w:rPr>
          <w:sz w:val="28"/>
          <w:szCs w:val="28"/>
          <w:lang w:val="uk-UA" w:eastAsia="x-none"/>
        </w:rPr>
      </w:pPr>
      <w:r w:rsidRPr="005D44E8">
        <w:rPr>
          <w:sz w:val="28"/>
          <w:szCs w:val="28"/>
          <w:lang w:val="uk-UA" w:eastAsia="x-none"/>
        </w:rPr>
        <w:t xml:space="preserve">трудову діяльність у </w:t>
      </w:r>
      <w:proofErr w:type="spellStart"/>
      <w:r w:rsidRPr="005D44E8">
        <w:rPr>
          <w:sz w:val="28"/>
          <w:szCs w:val="28"/>
          <w:lang w:val="uk-UA" w:eastAsia="x-none"/>
        </w:rPr>
        <w:t>позанавчальний</w:t>
      </w:r>
      <w:proofErr w:type="spellEnd"/>
      <w:r w:rsidRPr="005D44E8">
        <w:rPr>
          <w:sz w:val="28"/>
          <w:szCs w:val="28"/>
          <w:lang w:val="uk-UA" w:eastAsia="x-none"/>
        </w:rPr>
        <w:t xml:space="preserve"> час;</w:t>
      </w:r>
    </w:p>
    <w:p w:rsidR="005D44E8" w:rsidRPr="005D44E8" w:rsidRDefault="005D44E8" w:rsidP="005D44E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284"/>
        <w:jc w:val="both"/>
        <w:rPr>
          <w:sz w:val="28"/>
          <w:szCs w:val="28"/>
          <w:lang w:val="uk-UA" w:eastAsia="x-none"/>
        </w:rPr>
      </w:pPr>
      <w:r w:rsidRPr="005D44E8">
        <w:rPr>
          <w:sz w:val="28"/>
          <w:szCs w:val="28"/>
          <w:lang w:val="uk-UA" w:eastAsia="x-none"/>
        </w:rPr>
        <w:t>безоплатне користування бібліотеками, інформаційними фондами, навчальною, науковою та спортивною базами Університету;</w:t>
      </w:r>
    </w:p>
    <w:p w:rsidR="005D44E8" w:rsidRPr="005D44E8" w:rsidRDefault="005D44E8" w:rsidP="005D44E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284"/>
        <w:jc w:val="both"/>
        <w:rPr>
          <w:sz w:val="28"/>
          <w:szCs w:val="28"/>
          <w:lang w:val="uk-UA" w:eastAsia="x-none"/>
        </w:rPr>
      </w:pPr>
      <w:r w:rsidRPr="005D44E8">
        <w:rPr>
          <w:sz w:val="28"/>
          <w:szCs w:val="28"/>
          <w:lang w:val="uk-UA" w:eastAsia="x-none"/>
        </w:rPr>
        <w:t>безоплатне забезпечення інформацією для навчання у доступних форматах з використанням технологій, що враховують обмеження життєдіяльності, зумовлені станом здоров’я (для осіб з особливими освітніми потребами);</w:t>
      </w:r>
    </w:p>
    <w:p w:rsidR="005D44E8" w:rsidRPr="005D44E8" w:rsidRDefault="005D44E8" w:rsidP="005D44E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284"/>
        <w:jc w:val="both"/>
        <w:rPr>
          <w:sz w:val="28"/>
          <w:szCs w:val="28"/>
          <w:lang w:val="uk-UA" w:eastAsia="x-none"/>
        </w:rPr>
      </w:pPr>
      <w:r w:rsidRPr="005D44E8">
        <w:rPr>
          <w:sz w:val="28"/>
          <w:szCs w:val="28"/>
          <w:lang w:val="uk-UA" w:eastAsia="x-none"/>
        </w:rPr>
        <w:t>користування виробничою, культурно-освітньою, побутовою, оздоровчою базами вищого навчального закладу у порядку, передбаченому Статутом Університету;</w:t>
      </w:r>
    </w:p>
    <w:p w:rsidR="005D44E8" w:rsidRPr="005D44E8" w:rsidRDefault="005D44E8" w:rsidP="005D44E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284"/>
        <w:jc w:val="both"/>
        <w:rPr>
          <w:sz w:val="28"/>
          <w:szCs w:val="28"/>
          <w:lang w:val="uk-UA" w:eastAsia="x-none"/>
        </w:rPr>
      </w:pPr>
      <w:r w:rsidRPr="005D44E8">
        <w:rPr>
          <w:sz w:val="28"/>
          <w:szCs w:val="28"/>
          <w:lang w:val="uk-UA" w:eastAsia="x-none"/>
        </w:rPr>
        <w:t>забезпечення гуртожитком під час навчання у порядку, встановленому законодавством;</w:t>
      </w:r>
    </w:p>
    <w:p w:rsidR="005D44E8" w:rsidRPr="005D44E8" w:rsidRDefault="005D44E8" w:rsidP="005D44E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284"/>
        <w:jc w:val="both"/>
        <w:rPr>
          <w:sz w:val="28"/>
          <w:szCs w:val="28"/>
          <w:lang w:val="uk-UA" w:eastAsia="x-none"/>
        </w:rPr>
      </w:pPr>
      <w:r w:rsidRPr="005D44E8">
        <w:rPr>
          <w:sz w:val="28"/>
          <w:szCs w:val="28"/>
          <w:lang w:val="uk-UA" w:eastAsia="x-none"/>
        </w:rPr>
        <w:t>участь у науково-дослідних роботах, конференціях, симпозіумах, виставках, конкурсах, представлення своїх робіт для публікації;</w:t>
      </w:r>
    </w:p>
    <w:p w:rsidR="005D44E8" w:rsidRPr="005D44E8" w:rsidRDefault="005D44E8" w:rsidP="005D44E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284"/>
        <w:jc w:val="both"/>
        <w:rPr>
          <w:sz w:val="28"/>
          <w:szCs w:val="28"/>
          <w:lang w:val="uk-UA" w:eastAsia="x-none"/>
        </w:rPr>
      </w:pPr>
      <w:r w:rsidRPr="005D44E8">
        <w:rPr>
          <w:sz w:val="28"/>
          <w:szCs w:val="28"/>
          <w:lang w:val="uk-UA" w:eastAsia="x-none"/>
        </w:rPr>
        <w:t>участь у заходах з освітньої, наукової, науково-дослідної, спортивної, мистецької, громадської діяльності, що проводяться в Україні та за кордоном, у встановленому законодавством порядку;</w:t>
      </w:r>
    </w:p>
    <w:p w:rsidR="005D44E8" w:rsidRPr="005D44E8" w:rsidRDefault="005D44E8" w:rsidP="005D44E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284"/>
        <w:jc w:val="both"/>
        <w:rPr>
          <w:sz w:val="28"/>
          <w:szCs w:val="28"/>
          <w:lang w:val="uk-UA" w:eastAsia="x-none"/>
        </w:rPr>
      </w:pPr>
      <w:r w:rsidRPr="005D44E8">
        <w:rPr>
          <w:sz w:val="28"/>
          <w:szCs w:val="28"/>
          <w:lang w:val="uk-UA" w:eastAsia="x-none"/>
        </w:rPr>
        <w:t>участь в обговоренні та вирішенні питань удосконалення освітнього процесу, науково-дослідної роботи, призначення стипендій, організації дозвілля, побуту, оздоровлення;</w:t>
      </w:r>
    </w:p>
    <w:p w:rsidR="005D44E8" w:rsidRPr="005D44E8" w:rsidRDefault="005D44E8" w:rsidP="005D44E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284"/>
        <w:jc w:val="both"/>
        <w:rPr>
          <w:sz w:val="28"/>
          <w:szCs w:val="28"/>
          <w:lang w:val="uk-UA" w:eastAsia="x-none"/>
        </w:rPr>
      </w:pPr>
      <w:r w:rsidRPr="005D44E8">
        <w:rPr>
          <w:sz w:val="28"/>
          <w:szCs w:val="28"/>
          <w:lang w:val="uk-UA" w:eastAsia="x-none"/>
        </w:rPr>
        <w:t>участь у громадських об’єднаннях, у діяльності органів громадського самоврядування Університету, інститутів, факультетів, відділень, вченої ради Університету, органів студентського самоврядування;</w:t>
      </w:r>
    </w:p>
    <w:p w:rsidR="005D44E8" w:rsidRPr="005D44E8" w:rsidRDefault="005D44E8" w:rsidP="005D44E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284"/>
        <w:jc w:val="both"/>
        <w:rPr>
          <w:sz w:val="28"/>
          <w:szCs w:val="28"/>
          <w:lang w:val="uk-UA" w:eastAsia="x-none"/>
        </w:rPr>
      </w:pPr>
      <w:r w:rsidRPr="005D44E8">
        <w:rPr>
          <w:sz w:val="28"/>
          <w:szCs w:val="28"/>
          <w:lang w:val="uk-UA" w:eastAsia="x-none"/>
        </w:rPr>
        <w:t>вибір навчальних дисциплін, передбачених освітньою програмою та робочим навчальним планом, в обсязі, що становить не менш як 25 відсотків від загальної кількості кредитів ЄКТС для відповідного рівня вищої освіти;</w:t>
      </w:r>
    </w:p>
    <w:p w:rsidR="005D44E8" w:rsidRPr="005D44E8" w:rsidRDefault="005D44E8" w:rsidP="005D44E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284"/>
        <w:jc w:val="both"/>
        <w:rPr>
          <w:sz w:val="28"/>
          <w:szCs w:val="28"/>
          <w:lang w:val="uk-UA" w:eastAsia="x-none"/>
        </w:rPr>
      </w:pPr>
      <w:r w:rsidRPr="005D44E8">
        <w:rPr>
          <w:sz w:val="28"/>
          <w:szCs w:val="28"/>
          <w:lang w:val="uk-UA" w:eastAsia="x-none"/>
        </w:rPr>
        <w:t>навчання одночасно за декількома освітніми програмами, а також у декількох вищих навчальних закладах за умови отримання тільки однієї вищої освіти за кошти державного (місцевого) бюджету;</w:t>
      </w:r>
    </w:p>
    <w:p w:rsidR="005D44E8" w:rsidRPr="005D44E8" w:rsidRDefault="005D44E8" w:rsidP="005D44E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284"/>
        <w:jc w:val="both"/>
        <w:rPr>
          <w:sz w:val="28"/>
          <w:szCs w:val="28"/>
          <w:lang w:val="uk-UA" w:eastAsia="x-none"/>
        </w:rPr>
      </w:pPr>
      <w:r w:rsidRPr="005D44E8">
        <w:rPr>
          <w:sz w:val="28"/>
          <w:szCs w:val="28"/>
          <w:lang w:val="uk-UA" w:eastAsia="x-none"/>
        </w:rPr>
        <w:t>академічну мобільність, зокрема міжнародну;</w:t>
      </w:r>
    </w:p>
    <w:p w:rsidR="005D44E8" w:rsidRPr="005D44E8" w:rsidRDefault="005D44E8" w:rsidP="005D44E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284"/>
        <w:jc w:val="both"/>
        <w:rPr>
          <w:sz w:val="28"/>
          <w:szCs w:val="28"/>
          <w:lang w:val="uk-UA" w:eastAsia="x-none"/>
        </w:rPr>
      </w:pPr>
      <w:r w:rsidRPr="005D44E8">
        <w:rPr>
          <w:sz w:val="28"/>
          <w:szCs w:val="28"/>
          <w:lang w:val="uk-UA" w:eastAsia="x-none"/>
        </w:rPr>
        <w:t>отримання соціальної допомоги у випадках, передбачених законодавством;</w:t>
      </w:r>
    </w:p>
    <w:p w:rsidR="005D44E8" w:rsidRPr="005D44E8" w:rsidRDefault="005D44E8" w:rsidP="005D44E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284"/>
        <w:jc w:val="both"/>
        <w:rPr>
          <w:sz w:val="28"/>
          <w:szCs w:val="28"/>
          <w:lang w:val="uk-UA" w:eastAsia="x-none"/>
        </w:rPr>
      </w:pPr>
      <w:r w:rsidRPr="005D44E8">
        <w:rPr>
          <w:sz w:val="28"/>
          <w:szCs w:val="28"/>
          <w:lang w:val="uk-UA" w:eastAsia="x-none"/>
        </w:rPr>
        <w:lastRenderedPageBreak/>
        <w:t>зарахування до страхового стажу відповідно до Закону України «Про загальнообов’язкове державне пенсійне страхування» періодів навчання за денною формою навчання у вищих навчальних закладах, аспірантурі, докторантурі за умови добровільної сплати страхових внесків;</w:t>
      </w:r>
    </w:p>
    <w:p w:rsidR="005D44E8" w:rsidRPr="005D44E8" w:rsidRDefault="005D44E8" w:rsidP="005D44E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284"/>
        <w:jc w:val="both"/>
        <w:rPr>
          <w:sz w:val="28"/>
          <w:szCs w:val="28"/>
          <w:lang w:val="uk-UA" w:eastAsia="x-none"/>
        </w:rPr>
      </w:pPr>
      <w:r w:rsidRPr="005D44E8">
        <w:rPr>
          <w:sz w:val="28"/>
          <w:szCs w:val="28"/>
          <w:lang w:val="uk-UA" w:eastAsia="x-none"/>
        </w:rPr>
        <w:t>академічну відпустку або перерву в навчанні зі збереженням окремих прав здобувача вищої освіти, а також на поновлення на навчання у порядку, визначеному центральним органом виконавчої влади у сфері освіти і науки;</w:t>
      </w:r>
    </w:p>
    <w:p w:rsidR="005D44E8" w:rsidRPr="005D44E8" w:rsidRDefault="005D44E8" w:rsidP="005D44E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284"/>
        <w:jc w:val="both"/>
        <w:rPr>
          <w:sz w:val="28"/>
          <w:szCs w:val="28"/>
          <w:lang w:val="uk-UA" w:eastAsia="x-none"/>
        </w:rPr>
      </w:pPr>
      <w:r w:rsidRPr="005D44E8">
        <w:rPr>
          <w:sz w:val="28"/>
          <w:szCs w:val="28"/>
          <w:lang w:val="uk-UA" w:eastAsia="x-none"/>
        </w:rPr>
        <w:t>участь у формуванні індивідуального навчального плану;</w:t>
      </w:r>
    </w:p>
    <w:p w:rsidR="005D44E8" w:rsidRPr="005D44E8" w:rsidRDefault="005D44E8" w:rsidP="005D44E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284"/>
        <w:jc w:val="both"/>
        <w:rPr>
          <w:sz w:val="28"/>
          <w:szCs w:val="28"/>
          <w:lang w:val="uk-UA" w:eastAsia="x-none"/>
        </w:rPr>
      </w:pPr>
      <w:r w:rsidRPr="005D44E8">
        <w:rPr>
          <w:sz w:val="28"/>
          <w:szCs w:val="28"/>
          <w:lang w:val="uk-UA" w:eastAsia="x-none"/>
        </w:rPr>
        <w:t>моральне та/або матеріальне заохочення за успіхи в навчанні, науково-дослідній і громадській роботі, за мистецькі та спортивні досягнення тощо;</w:t>
      </w:r>
    </w:p>
    <w:p w:rsidR="005D44E8" w:rsidRPr="005D44E8" w:rsidRDefault="005D44E8" w:rsidP="005D44E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284"/>
        <w:jc w:val="both"/>
        <w:rPr>
          <w:sz w:val="28"/>
          <w:szCs w:val="28"/>
          <w:lang w:val="uk-UA" w:eastAsia="x-none"/>
        </w:rPr>
      </w:pPr>
      <w:r w:rsidRPr="005D44E8">
        <w:rPr>
          <w:sz w:val="28"/>
          <w:szCs w:val="28"/>
          <w:lang w:val="uk-UA" w:eastAsia="x-none"/>
        </w:rPr>
        <w:t>захист від будь-яких форм експлуатації, фізичного та психічного насильства;</w:t>
      </w:r>
    </w:p>
    <w:p w:rsidR="005D44E8" w:rsidRPr="005D44E8" w:rsidRDefault="005D44E8" w:rsidP="005D44E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284"/>
        <w:jc w:val="both"/>
        <w:rPr>
          <w:sz w:val="28"/>
          <w:szCs w:val="28"/>
          <w:lang w:val="uk-UA" w:eastAsia="x-none"/>
        </w:rPr>
      </w:pPr>
      <w:r w:rsidRPr="005D44E8">
        <w:rPr>
          <w:sz w:val="28"/>
          <w:szCs w:val="28"/>
          <w:lang w:val="uk-UA" w:eastAsia="x-none"/>
        </w:rPr>
        <w:t>безоплатне проходження практики на підприємствах, в установах, закладах та організаціях, а також на оплату праці під час виконання виробничих функцій згідно з законодавством;</w:t>
      </w:r>
    </w:p>
    <w:p w:rsidR="005D44E8" w:rsidRPr="005D44E8" w:rsidRDefault="005D44E8" w:rsidP="005D44E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284"/>
        <w:jc w:val="both"/>
        <w:rPr>
          <w:sz w:val="28"/>
          <w:szCs w:val="28"/>
          <w:lang w:val="uk-UA" w:eastAsia="x-none"/>
        </w:rPr>
      </w:pPr>
      <w:r w:rsidRPr="005D44E8">
        <w:rPr>
          <w:sz w:val="28"/>
          <w:szCs w:val="28"/>
          <w:lang w:val="uk-UA" w:eastAsia="x-none"/>
        </w:rPr>
        <w:t>канікулярну відпустку тривалістю не менш як вісім календарних тижнів на навчальний рік;</w:t>
      </w:r>
    </w:p>
    <w:p w:rsidR="005D44E8" w:rsidRPr="005D44E8" w:rsidRDefault="005D44E8" w:rsidP="005D44E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284"/>
        <w:jc w:val="both"/>
        <w:rPr>
          <w:sz w:val="28"/>
          <w:szCs w:val="28"/>
          <w:lang w:val="uk-UA" w:eastAsia="x-none"/>
        </w:rPr>
      </w:pPr>
      <w:r w:rsidRPr="005D44E8">
        <w:rPr>
          <w:sz w:val="28"/>
          <w:szCs w:val="28"/>
          <w:lang w:val="uk-UA" w:eastAsia="x-none"/>
        </w:rPr>
        <w:t>оскарження дій органів управління Університетом та їх посадових осіб, педагогічних і науково-педагогічних працівників;</w:t>
      </w:r>
    </w:p>
    <w:p w:rsidR="005D44E8" w:rsidRPr="005D44E8" w:rsidRDefault="005D44E8" w:rsidP="005D44E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284"/>
        <w:jc w:val="both"/>
        <w:rPr>
          <w:color w:val="000000"/>
          <w:sz w:val="28"/>
          <w:szCs w:val="28"/>
          <w:lang w:val="uk-UA" w:eastAsia="x-none"/>
        </w:rPr>
      </w:pPr>
      <w:r w:rsidRPr="005D44E8">
        <w:rPr>
          <w:color w:val="000000"/>
          <w:sz w:val="28"/>
          <w:szCs w:val="28"/>
          <w:lang w:val="uk-UA" w:eastAsia="x-none"/>
        </w:rPr>
        <w:t>спеціальний навчально-реабілітаційний супровід та вільний доступ до інфраструктури вищого навчального закладу відповідно до медико-соціальних показань за наявності обмежень життєдіяльності, зумовлених станом здоров’я;</w:t>
      </w:r>
    </w:p>
    <w:p w:rsidR="005D44E8" w:rsidRPr="005D44E8" w:rsidRDefault="005D44E8" w:rsidP="005D44E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284"/>
        <w:jc w:val="both"/>
        <w:rPr>
          <w:color w:val="000000"/>
          <w:sz w:val="28"/>
          <w:szCs w:val="28"/>
          <w:lang w:val="uk-UA" w:eastAsia="x-none"/>
        </w:rPr>
      </w:pPr>
      <w:r w:rsidRPr="005D44E8">
        <w:rPr>
          <w:sz w:val="28"/>
          <w:szCs w:val="28"/>
          <w:lang w:val="uk-UA" w:eastAsia="x-none"/>
        </w:rPr>
        <w:t>отримання стипендій особами, які навчаються в Університеті за денною формою за рахунок коштів державного або місцевого бюджету, у встановленому законодавством порядку;</w:t>
      </w:r>
    </w:p>
    <w:p w:rsidR="005D44E8" w:rsidRPr="005D44E8" w:rsidRDefault="005D44E8" w:rsidP="005D44E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284"/>
        <w:jc w:val="both"/>
        <w:rPr>
          <w:color w:val="000000"/>
          <w:sz w:val="28"/>
          <w:szCs w:val="28"/>
          <w:lang w:val="uk-UA" w:eastAsia="x-none"/>
        </w:rPr>
      </w:pPr>
      <w:r w:rsidRPr="005D44E8">
        <w:rPr>
          <w:sz w:val="28"/>
          <w:szCs w:val="28"/>
          <w:lang w:val="uk-UA" w:eastAsia="x-none"/>
        </w:rPr>
        <w:t>отримання особами, які навчаються в Університеті за денною формою, інших стипендій, призначених фізичними (юридичними) особами;</w:t>
      </w:r>
    </w:p>
    <w:p w:rsidR="005D44E8" w:rsidRPr="005D44E8" w:rsidRDefault="005D44E8" w:rsidP="005D44E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284"/>
        <w:jc w:val="both"/>
        <w:rPr>
          <w:color w:val="000000"/>
          <w:sz w:val="28"/>
          <w:szCs w:val="28"/>
          <w:lang w:val="uk-UA" w:eastAsia="x-none"/>
        </w:rPr>
      </w:pPr>
      <w:r w:rsidRPr="005D44E8">
        <w:rPr>
          <w:sz w:val="28"/>
          <w:szCs w:val="28"/>
          <w:lang w:val="uk-UA" w:eastAsia="x-none"/>
        </w:rPr>
        <w:t>участь у конкурсі на здобуття іменної стипендії відповідно до положення Університету;</w:t>
      </w:r>
    </w:p>
    <w:p w:rsidR="005D44E8" w:rsidRPr="005D44E8" w:rsidRDefault="005D44E8" w:rsidP="005D44E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284"/>
        <w:jc w:val="both"/>
        <w:rPr>
          <w:color w:val="000000"/>
          <w:sz w:val="28"/>
          <w:szCs w:val="28"/>
          <w:lang w:val="uk-UA" w:eastAsia="x-none"/>
        </w:rPr>
      </w:pPr>
      <w:r w:rsidRPr="005D44E8">
        <w:rPr>
          <w:sz w:val="28"/>
          <w:szCs w:val="28"/>
          <w:lang w:val="uk-UA" w:eastAsia="x-none"/>
        </w:rPr>
        <w:t>участь у конкурсі на переведення на вільні місця, що фінансуються за кошти місцевого бюджету, з місць, що фінансуються за кошти фізичних (юридичних) осіб;</w:t>
      </w:r>
    </w:p>
    <w:p w:rsidR="005D44E8" w:rsidRPr="005D44E8" w:rsidRDefault="005D44E8" w:rsidP="005D44E8">
      <w:pPr>
        <w:numPr>
          <w:ilvl w:val="0"/>
          <w:numId w:val="1"/>
        </w:numPr>
        <w:tabs>
          <w:tab w:val="left" w:pos="426"/>
        </w:tabs>
        <w:spacing w:line="276" w:lineRule="auto"/>
        <w:ind w:left="0" w:firstLine="284"/>
        <w:jc w:val="both"/>
        <w:rPr>
          <w:color w:val="000000"/>
          <w:sz w:val="28"/>
          <w:szCs w:val="28"/>
          <w:lang w:val="uk-UA" w:eastAsia="x-none"/>
        </w:rPr>
      </w:pPr>
      <w:r w:rsidRPr="005D44E8">
        <w:rPr>
          <w:color w:val="000000"/>
          <w:sz w:val="28"/>
          <w:szCs w:val="28"/>
          <w:lang w:val="uk-UA" w:eastAsia="x-none"/>
        </w:rPr>
        <w:t xml:space="preserve">отримання студентського квитка, зразок якого </w:t>
      </w:r>
      <w:r w:rsidRPr="005D44E8">
        <w:rPr>
          <w:sz w:val="28"/>
          <w:szCs w:val="28"/>
          <w:lang w:val="uk-UA" w:eastAsia="x-none"/>
        </w:rPr>
        <w:t>затверджує центральний орган виконавчої влади у сфері освіти і науки.</w:t>
      </w:r>
    </w:p>
    <w:p w:rsidR="005D44E8" w:rsidRPr="005D44E8" w:rsidRDefault="005D44E8" w:rsidP="005D44E8">
      <w:pPr>
        <w:tabs>
          <w:tab w:val="left" w:pos="426"/>
        </w:tabs>
        <w:spacing w:line="276" w:lineRule="auto"/>
        <w:ind w:firstLine="284"/>
        <w:jc w:val="both"/>
        <w:rPr>
          <w:color w:val="000000"/>
          <w:sz w:val="28"/>
          <w:szCs w:val="28"/>
          <w:lang w:val="uk-UA" w:eastAsia="x-none"/>
        </w:rPr>
      </w:pPr>
    </w:p>
    <w:p w:rsidR="005D44E8" w:rsidRPr="005D44E8" w:rsidRDefault="005D44E8" w:rsidP="005D44E8">
      <w:pPr>
        <w:tabs>
          <w:tab w:val="left" w:pos="426"/>
        </w:tabs>
        <w:spacing w:line="276" w:lineRule="auto"/>
        <w:ind w:firstLine="284"/>
        <w:jc w:val="both"/>
        <w:rPr>
          <w:b/>
          <w:sz w:val="28"/>
          <w:szCs w:val="28"/>
          <w:lang w:val="uk-UA" w:eastAsia="x-none"/>
        </w:rPr>
      </w:pPr>
      <w:bookmarkStart w:id="0" w:name="_GoBack"/>
      <w:bookmarkEnd w:id="0"/>
      <w:r w:rsidRPr="005D44E8">
        <w:rPr>
          <w:b/>
          <w:sz w:val="28"/>
          <w:szCs w:val="28"/>
          <w:lang w:val="uk-UA" w:eastAsia="x-none"/>
        </w:rPr>
        <w:t>Особи, які навчаються в Університеті, зобов’язані:</w:t>
      </w:r>
    </w:p>
    <w:p w:rsidR="005D44E8" w:rsidRPr="005D44E8" w:rsidRDefault="005D44E8" w:rsidP="005D44E8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284"/>
        <w:jc w:val="both"/>
        <w:rPr>
          <w:sz w:val="28"/>
          <w:szCs w:val="28"/>
          <w:lang w:val="uk-UA" w:eastAsia="x-none"/>
        </w:rPr>
      </w:pPr>
      <w:r w:rsidRPr="005D44E8">
        <w:rPr>
          <w:sz w:val="28"/>
          <w:szCs w:val="28"/>
          <w:lang w:val="uk-UA" w:eastAsia="x-none"/>
        </w:rPr>
        <w:t>дотримуватися вимог законодавства, Статуту та Правил внутрішнього розпорядку Університету;</w:t>
      </w:r>
    </w:p>
    <w:p w:rsidR="005D44E8" w:rsidRPr="005D44E8" w:rsidRDefault="005D44E8" w:rsidP="005D44E8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284"/>
        <w:jc w:val="both"/>
        <w:rPr>
          <w:sz w:val="28"/>
          <w:szCs w:val="28"/>
          <w:lang w:val="uk-UA" w:eastAsia="x-none"/>
        </w:rPr>
      </w:pPr>
      <w:r w:rsidRPr="005D44E8">
        <w:rPr>
          <w:sz w:val="28"/>
          <w:szCs w:val="28"/>
          <w:lang w:val="uk-UA" w:eastAsia="x-none"/>
        </w:rPr>
        <w:lastRenderedPageBreak/>
        <w:t>виконувати вимоги з охорони праці, техніки безпеки, виробничої санітарії, протипожежної безпеки, передбачені відповідними правилами та інструкціями;</w:t>
      </w:r>
    </w:p>
    <w:p w:rsidR="005D44E8" w:rsidRPr="005D44E8" w:rsidRDefault="005D44E8" w:rsidP="005D44E8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284"/>
        <w:jc w:val="both"/>
        <w:rPr>
          <w:sz w:val="28"/>
          <w:szCs w:val="28"/>
          <w:lang w:val="uk-UA" w:eastAsia="x-none"/>
        </w:rPr>
      </w:pPr>
      <w:r w:rsidRPr="005D44E8">
        <w:rPr>
          <w:sz w:val="28"/>
          <w:szCs w:val="28"/>
          <w:lang w:val="uk-UA" w:eastAsia="x-none"/>
        </w:rPr>
        <w:t>виконувати вимоги освітньої (наукової) програми;</w:t>
      </w:r>
    </w:p>
    <w:p w:rsidR="005D44E8" w:rsidRPr="005D44E8" w:rsidRDefault="005D44E8" w:rsidP="005D44E8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284"/>
        <w:jc w:val="both"/>
        <w:rPr>
          <w:sz w:val="28"/>
          <w:szCs w:val="28"/>
          <w:lang w:val="uk-UA" w:eastAsia="x-none"/>
        </w:rPr>
      </w:pPr>
      <w:r w:rsidRPr="005D44E8">
        <w:rPr>
          <w:sz w:val="28"/>
          <w:szCs w:val="28"/>
          <w:lang w:val="uk-UA" w:eastAsia="x-none"/>
        </w:rPr>
        <w:t>виконувати вимоги навчального плану в терміни, визначені графіком організації освітнього процесу;</w:t>
      </w:r>
    </w:p>
    <w:p w:rsidR="005D44E8" w:rsidRPr="005D44E8" w:rsidRDefault="005D44E8" w:rsidP="005D44E8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284"/>
        <w:jc w:val="both"/>
        <w:rPr>
          <w:sz w:val="28"/>
          <w:szCs w:val="28"/>
          <w:lang w:val="uk-UA" w:eastAsia="x-none"/>
        </w:rPr>
      </w:pPr>
      <w:r w:rsidRPr="005D44E8">
        <w:rPr>
          <w:sz w:val="28"/>
          <w:szCs w:val="28"/>
          <w:lang w:val="uk-UA" w:eastAsia="x-none"/>
        </w:rPr>
        <w:t>відвідувати заняття відповідно до навчального плану та розкладу занять;</w:t>
      </w:r>
    </w:p>
    <w:p w:rsidR="005D44E8" w:rsidRPr="005D44E8" w:rsidRDefault="005D44E8" w:rsidP="005D44E8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284"/>
        <w:jc w:val="both"/>
        <w:rPr>
          <w:sz w:val="28"/>
          <w:szCs w:val="28"/>
          <w:lang w:val="uk-UA" w:eastAsia="x-none"/>
        </w:rPr>
      </w:pPr>
      <w:r w:rsidRPr="005D44E8">
        <w:rPr>
          <w:sz w:val="28"/>
          <w:szCs w:val="28"/>
          <w:lang w:val="uk-UA" w:eastAsia="x-none"/>
        </w:rPr>
        <w:t>своєчасно інформувати деканати про можливість відвідувати заняття, складати (перескладати) екзамени, заліки, контрольні роботи тощо через поважні причини;</w:t>
      </w:r>
    </w:p>
    <w:p w:rsidR="005D44E8" w:rsidRPr="005D44E8" w:rsidRDefault="005D44E8" w:rsidP="005D44E8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284"/>
        <w:jc w:val="both"/>
        <w:rPr>
          <w:sz w:val="28"/>
          <w:szCs w:val="28"/>
          <w:lang w:val="uk-UA" w:eastAsia="x-none"/>
        </w:rPr>
      </w:pPr>
      <w:r w:rsidRPr="005D44E8">
        <w:rPr>
          <w:sz w:val="28"/>
          <w:szCs w:val="28"/>
          <w:lang w:val="uk-UA" w:eastAsia="x-none"/>
        </w:rPr>
        <w:t>брати участь в усіх видах робіт, пов’язаних із самообслуговуванням у навчальних приміщеннях та гуртожитках, допомагати підтримувати належний порядок на територіях, прилеглих до навчальних корпусів, інших культурно-побутових об’єктів, які обслуговують студентів та слухачів Університету;</w:t>
      </w:r>
    </w:p>
    <w:p w:rsidR="005D44E8" w:rsidRPr="005D44E8" w:rsidRDefault="005D44E8" w:rsidP="005D44E8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284"/>
        <w:jc w:val="both"/>
        <w:rPr>
          <w:sz w:val="28"/>
          <w:szCs w:val="28"/>
          <w:lang w:val="uk-UA" w:eastAsia="x-none"/>
        </w:rPr>
      </w:pPr>
      <w:r w:rsidRPr="005D44E8">
        <w:rPr>
          <w:sz w:val="28"/>
          <w:szCs w:val="28"/>
          <w:lang w:val="uk-UA" w:eastAsia="x-none"/>
        </w:rPr>
        <w:t>дбайливо та охайно ставитися до майна Університету (приміщень, меблів, обладнання, інвентарю, навчальних посібників, книжок, приладів тощо), а в разі надання матеріальних збитків відшкодовувати їх; забороняється без дозволу відповідальних осіб виносити речі, обладнання з лабораторій, навчальних та інших приміщень;</w:t>
      </w:r>
    </w:p>
    <w:p w:rsidR="005D44E8" w:rsidRPr="005D44E8" w:rsidRDefault="005D44E8" w:rsidP="005D44E8">
      <w:pPr>
        <w:numPr>
          <w:ilvl w:val="0"/>
          <w:numId w:val="2"/>
        </w:numPr>
        <w:tabs>
          <w:tab w:val="left" w:pos="426"/>
          <w:tab w:val="left" w:pos="567"/>
        </w:tabs>
        <w:spacing w:line="276" w:lineRule="auto"/>
        <w:ind w:left="0" w:firstLine="284"/>
        <w:jc w:val="both"/>
        <w:rPr>
          <w:sz w:val="28"/>
          <w:szCs w:val="28"/>
          <w:lang w:val="uk-UA" w:eastAsia="x-none"/>
        </w:rPr>
      </w:pPr>
      <w:r w:rsidRPr="005D44E8">
        <w:rPr>
          <w:sz w:val="28"/>
          <w:szCs w:val="28"/>
          <w:lang w:val="uk-UA" w:eastAsia="x-none"/>
        </w:rPr>
        <w:t xml:space="preserve">дбати про імідж Університету, не допускати протиправних та аморальних учинків, бути дисциплінованими й охайними як в Університеті, так і на вулиці, у громадських місцях, дотримуватися правил корпоративної культури. </w:t>
      </w:r>
    </w:p>
    <w:p w:rsidR="005D44E8" w:rsidRPr="005D44E8" w:rsidRDefault="005D44E8" w:rsidP="005D44E8">
      <w:pPr>
        <w:tabs>
          <w:tab w:val="left" w:pos="426"/>
        </w:tabs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5D44E8">
        <w:rPr>
          <w:sz w:val="28"/>
          <w:szCs w:val="28"/>
          <w:lang w:val="uk-UA"/>
        </w:rPr>
        <w:t>Університет надає студентам можливість користуватися навчальними приміщеннями, науковою бібліотекою, навчальною, навчально-методичною i науковою літературою, обладнанням, устаткуванням та іншими засобами навчання на умовах, передбачених Правилами внутрішнього розпорядку.</w:t>
      </w:r>
    </w:p>
    <w:p w:rsidR="005D44E8" w:rsidRPr="005D44E8" w:rsidRDefault="005D44E8" w:rsidP="005D44E8">
      <w:pPr>
        <w:tabs>
          <w:tab w:val="left" w:pos="426"/>
        </w:tabs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5D44E8">
        <w:rPr>
          <w:sz w:val="28"/>
          <w:szCs w:val="28"/>
          <w:lang w:val="uk-UA"/>
        </w:rPr>
        <w:t xml:space="preserve">За відповідність рівня підготовки студента вимогам стандарту освітньої діяльності відповідає керівник навчального структурного підрозділу (факультету, відділення, кафедри, предметної або фахової комісії тощо). </w:t>
      </w:r>
    </w:p>
    <w:p w:rsidR="005D44E8" w:rsidRPr="005D44E8" w:rsidRDefault="005D44E8" w:rsidP="005D44E8">
      <w:pPr>
        <w:tabs>
          <w:tab w:val="left" w:pos="426"/>
        </w:tabs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5D44E8">
        <w:rPr>
          <w:sz w:val="28"/>
          <w:szCs w:val="28"/>
          <w:lang w:val="uk-UA"/>
        </w:rPr>
        <w:t>За невиконання обов’язків і порушення Правил внутрішнього розпорядку Університету ректор може накласти дисциплінарне стягнення на здобувачів вищої освіти або відрахувати їх з Університету.</w:t>
      </w:r>
    </w:p>
    <w:p w:rsidR="005D44E8" w:rsidRPr="005D44E8" w:rsidRDefault="005D44E8" w:rsidP="005D44E8">
      <w:pPr>
        <w:tabs>
          <w:tab w:val="left" w:pos="426"/>
        </w:tabs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5D44E8">
        <w:rPr>
          <w:sz w:val="28"/>
          <w:szCs w:val="28"/>
          <w:lang w:val="uk-UA"/>
        </w:rPr>
        <w:t>Порядок відрахування, переривання навчання, поновлення і переведення осіб, які навчаються в Університеті, а також порядок надання їм академічної відпустки визначають положення Університету відповідно до Закону України «Про вищу освіту».</w:t>
      </w:r>
    </w:p>
    <w:p w:rsidR="00FC79B3" w:rsidRPr="005D44E8" w:rsidRDefault="00FC79B3" w:rsidP="005D44E8">
      <w:pPr>
        <w:spacing w:line="276" w:lineRule="auto"/>
        <w:rPr>
          <w:sz w:val="28"/>
          <w:szCs w:val="28"/>
          <w:lang w:val="uk-UA"/>
        </w:rPr>
      </w:pPr>
    </w:p>
    <w:sectPr w:rsidR="00FC79B3" w:rsidRPr="005D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7197C"/>
    <w:multiLevelType w:val="hybridMultilevel"/>
    <w:tmpl w:val="DB8C4A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9D49FF"/>
    <w:multiLevelType w:val="hybridMultilevel"/>
    <w:tmpl w:val="DBEEE6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E8"/>
    <w:rsid w:val="004F7215"/>
    <w:rsid w:val="005D44E8"/>
    <w:rsid w:val="00FC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185C"/>
  <w15:chartTrackingRefBased/>
  <w15:docId w15:val="{3962830A-BE71-4739-A426-15B072E13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3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2021-01-21T08:59:00Z</dcterms:created>
  <dcterms:modified xsi:type="dcterms:W3CDTF">2021-01-21T09:04:00Z</dcterms:modified>
</cp:coreProperties>
</file>