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rPr>
          <w:sz w:val="28"/>
          <w:szCs w:val="28"/>
        </w:rPr>
      </w:pPr>
    </w:p>
    <w:p w:rsidR="00CA2B55" w:rsidRDefault="00CA2B55" w:rsidP="00CA2B55">
      <w:pPr>
        <w:spacing w:line="480" w:lineRule="auto"/>
        <w:jc w:val="center"/>
        <w:rPr>
          <w:b/>
          <w:sz w:val="32"/>
          <w:szCs w:val="28"/>
        </w:rPr>
      </w:pP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ПЛАН РОБОТИ</w:t>
      </w: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СХІДНОПОДІЛЬСЬКОГО</w:t>
      </w: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ЛІНГВОКРАЄЗНАВЧОГО </w:t>
      </w: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НАУКОВО-КООРДИНАЦІЙНОГО</w:t>
      </w: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ЦЕНТРУ</w:t>
      </w:r>
    </w:p>
    <w:p w:rsidR="00CA2B55" w:rsidRDefault="00CA2B55" w:rsidP="00CA2B55">
      <w:pPr>
        <w:spacing w:line="48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на 20</w:t>
      </w:r>
      <w:r w:rsidRPr="00CA2B55">
        <w:rPr>
          <w:b/>
          <w:sz w:val="44"/>
          <w:szCs w:val="28"/>
        </w:rPr>
        <w:t xml:space="preserve">19-2020 н. </w:t>
      </w:r>
      <w:r>
        <w:rPr>
          <w:b/>
          <w:sz w:val="44"/>
          <w:szCs w:val="28"/>
        </w:rPr>
        <w:t>р</w:t>
      </w:r>
      <w:r>
        <w:rPr>
          <w:b/>
          <w:sz w:val="44"/>
          <w:szCs w:val="28"/>
          <w:lang w:val="ru-RU"/>
        </w:rPr>
        <w:t xml:space="preserve">. </w:t>
      </w:r>
      <w:r>
        <w:rPr>
          <w:b/>
          <w:sz w:val="44"/>
          <w:szCs w:val="28"/>
        </w:rPr>
        <w:br/>
      </w:r>
    </w:p>
    <w:p w:rsidR="00CA2B55" w:rsidRDefault="00CA2B55" w:rsidP="00CA2B55">
      <w:pPr>
        <w:rPr>
          <w:sz w:val="44"/>
          <w:szCs w:val="28"/>
        </w:rPr>
      </w:pPr>
    </w:p>
    <w:p w:rsidR="00CA2B55" w:rsidRDefault="00CA2B55" w:rsidP="00CA2B55">
      <w:pPr>
        <w:rPr>
          <w:sz w:val="44"/>
          <w:szCs w:val="28"/>
        </w:rPr>
      </w:pPr>
    </w:p>
    <w:p w:rsidR="00CA2B55" w:rsidRDefault="00CA2B55" w:rsidP="00CA2B55">
      <w:pPr>
        <w:rPr>
          <w:sz w:val="44"/>
          <w:szCs w:val="28"/>
        </w:rPr>
      </w:pPr>
    </w:p>
    <w:p w:rsidR="00CA2B55" w:rsidRPr="00CA2B55" w:rsidRDefault="00CA2B55" w:rsidP="00CA2B55">
      <w:pPr>
        <w:tabs>
          <w:tab w:val="left" w:pos="2662"/>
        </w:tabs>
        <w:jc w:val="center"/>
        <w:rPr>
          <w:sz w:val="44"/>
          <w:szCs w:val="28"/>
          <w:lang w:val="ru-RU"/>
        </w:rPr>
      </w:pPr>
      <w:r>
        <w:rPr>
          <w:sz w:val="44"/>
          <w:szCs w:val="28"/>
        </w:rPr>
        <w:t>Умань – 20</w:t>
      </w:r>
      <w:r>
        <w:rPr>
          <w:sz w:val="44"/>
          <w:szCs w:val="28"/>
          <w:lang w:val="ru-RU"/>
        </w:rPr>
        <w:t>19</w:t>
      </w:r>
    </w:p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  <w:r>
        <w:rPr>
          <w:sz w:val="44"/>
          <w:szCs w:val="28"/>
        </w:rPr>
        <w:br w:type="page"/>
      </w:r>
      <w:r>
        <w:rPr>
          <w:b/>
          <w:sz w:val="36"/>
          <w:szCs w:val="28"/>
        </w:rPr>
        <w:lastRenderedPageBreak/>
        <w:t>І. ОРГАНІЗАЦІЙНА РОБОТА</w:t>
      </w:r>
    </w:p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</w:p>
    <w:tbl>
      <w:tblPr>
        <w:tblStyle w:val="a3"/>
        <w:tblW w:w="9645" w:type="dxa"/>
        <w:tblInd w:w="0" w:type="dxa"/>
        <w:tblLayout w:type="fixed"/>
        <w:tblLook w:val="01E0"/>
      </w:tblPr>
      <w:tblGrid>
        <w:gridCol w:w="847"/>
        <w:gridCol w:w="4199"/>
        <w:gridCol w:w="1607"/>
        <w:gridCol w:w="1419"/>
        <w:gridCol w:w="1573"/>
      </w:tblGrid>
      <w:tr w:rsidR="00CA2B55" w:rsidRPr="00CA2B55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 w:right="-1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Примітка</w:t>
            </w: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ind w:left="-99" w:right="-32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Складання, затвердження і узгодження річного плану роботи Центру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Центру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Грудень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Складання, затвердження і узгодження річних планів роботи секцій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proofErr w:type="spellStart"/>
            <w:r w:rsidRPr="001F0A5A">
              <w:rPr>
                <w:sz w:val="26"/>
                <w:szCs w:val="26"/>
              </w:rPr>
              <w:t>Завсекціями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Грудень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Звітування про виконання річного плану роботи Центру на засіданні науково-технічної ради університету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Центру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Інформування дирекції Інституту української мови НАН України </w:t>
            </w:r>
          </w:p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про виконання перспективного та річного планів роботи Центру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Центру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Інформування наукових консультантів в Інституті української мови НАН України про виконання річних планів роботи секцій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ind w:right="-108"/>
              <w:rPr>
                <w:sz w:val="26"/>
                <w:szCs w:val="26"/>
              </w:rPr>
            </w:pPr>
            <w:proofErr w:type="spellStart"/>
            <w:r w:rsidRPr="001F0A5A">
              <w:rPr>
                <w:sz w:val="26"/>
                <w:szCs w:val="26"/>
              </w:rPr>
              <w:t>Завсекціями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Складання річного плану роботи студентського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лінгвокраєзнавчого</w:t>
            </w:r>
            <w:proofErr w:type="spellEnd"/>
            <w:r w:rsidRPr="001F0A5A">
              <w:rPr>
                <w:sz w:val="26"/>
                <w:szCs w:val="26"/>
              </w:rPr>
              <w:t xml:space="preserve"> наукового товариства імені Агатангела Кримського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Товариства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Вересень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ind w:left="-99" w:right="-32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Створення належної матеріальної бази Центру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Члени Центру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Постійно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483"/>
                <w:tab w:val="left" w:pos="2662"/>
              </w:tabs>
              <w:ind w:left="-99" w:right="-32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Звіт про виконання річного плану роботи Студентського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лінгвокраєзнавчого</w:t>
            </w:r>
            <w:proofErr w:type="spellEnd"/>
            <w:r w:rsidRPr="001F0A5A">
              <w:rPr>
                <w:sz w:val="26"/>
                <w:szCs w:val="26"/>
              </w:rPr>
              <w:t xml:space="preserve"> наукового товариства</w:t>
            </w:r>
          </w:p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 імені Агатангела Кримського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</w:t>
            </w:r>
          </w:p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Товариства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Вересень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ind w:left="-99" w:right="-32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Звіт про виконання річного плану ономастичної секції </w:t>
            </w:r>
            <w:proofErr w:type="spellStart"/>
            <w:r w:rsidRPr="001F0A5A">
              <w:rPr>
                <w:sz w:val="26"/>
                <w:szCs w:val="26"/>
              </w:rPr>
              <w:t>Східноподільського</w:t>
            </w:r>
            <w:proofErr w:type="spellEnd"/>
            <w:r w:rsidRPr="001F0A5A">
              <w:rPr>
                <w:sz w:val="26"/>
                <w:szCs w:val="26"/>
              </w:rPr>
              <w:t xml:space="preserve">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лінгвокраєзнавчого</w:t>
            </w:r>
            <w:proofErr w:type="spellEnd"/>
            <w:r w:rsidRPr="001F0A5A">
              <w:rPr>
                <w:sz w:val="26"/>
                <w:szCs w:val="26"/>
              </w:rPr>
              <w:t xml:space="preserve"> науково-координаційного центру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секції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Листопад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  <w:tr w:rsidR="00CA2B55" w:rsidRPr="00020197" w:rsidTr="00BF0F1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both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ind w:left="-99" w:right="-32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Звіт про виконання річного плану секції історії мови </w:t>
            </w:r>
            <w:proofErr w:type="spellStart"/>
            <w:r w:rsidRPr="001F0A5A">
              <w:rPr>
                <w:sz w:val="26"/>
                <w:szCs w:val="26"/>
              </w:rPr>
              <w:t>Східноподільського</w:t>
            </w:r>
            <w:proofErr w:type="spellEnd"/>
            <w:r w:rsidRPr="001F0A5A">
              <w:rPr>
                <w:sz w:val="26"/>
                <w:szCs w:val="26"/>
              </w:rPr>
              <w:t xml:space="preserve">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лінгвокраєзнавчого</w:t>
            </w:r>
            <w:proofErr w:type="spellEnd"/>
            <w:r w:rsidRPr="001F0A5A">
              <w:rPr>
                <w:sz w:val="26"/>
                <w:szCs w:val="26"/>
              </w:rPr>
              <w:t xml:space="preserve"> науково-координаційного центру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секції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Листопад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</w:p>
        </w:tc>
      </w:tr>
    </w:tbl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</w:p>
    <w:p w:rsidR="00CA2B55" w:rsidRDefault="00CA2B55">
      <w:pPr>
        <w:spacing w:after="200" w:line="276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ІІ. НАУКОВА РОБОТА</w:t>
      </w:r>
    </w:p>
    <w:p w:rsidR="00CA2B55" w:rsidRDefault="00CA2B55" w:rsidP="00CA2B55">
      <w:pPr>
        <w:tabs>
          <w:tab w:val="left" w:pos="2662"/>
        </w:tabs>
        <w:jc w:val="center"/>
        <w:rPr>
          <w:sz w:val="44"/>
          <w:szCs w:val="28"/>
        </w:rPr>
      </w:pP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900"/>
        <w:gridCol w:w="4500"/>
        <w:gridCol w:w="1980"/>
        <w:gridCol w:w="1440"/>
        <w:gridCol w:w="1440"/>
      </w:tblGrid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Примітка</w:t>
            </w: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CA2B55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Збирання ономастичного та діалект</w:t>
            </w:r>
            <w:proofErr w:type="spellStart"/>
            <w:r>
              <w:rPr>
                <w:sz w:val="26"/>
                <w:szCs w:val="26"/>
                <w:lang w:val="ru-RU"/>
              </w:rPr>
              <w:t>ного</w:t>
            </w:r>
            <w:proofErr w:type="spellEnd"/>
            <w:r w:rsidRPr="001F0A5A">
              <w:rPr>
                <w:sz w:val="26"/>
                <w:szCs w:val="26"/>
              </w:rPr>
              <w:t xml:space="preserve"> матеріалу на території Східного Поділля та суміжних регіонів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ind w:right="-108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Члени Центру та Товариства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Постійно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CA2B55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Підготовка </w:t>
            </w:r>
            <w:proofErr w:type="spellStart"/>
            <w:r>
              <w:rPr>
                <w:sz w:val="26"/>
                <w:szCs w:val="26"/>
                <w:lang w:val="ru-RU"/>
              </w:rPr>
              <w:t>хрестоматії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діалектних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текстів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говірок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Східного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Поділля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Т.М., Березовська Г.Г.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 року</w:t>
            </w:r>
          </w:p>
          <w:p w:rsidR="00CA2B55" w:rsidRPr="001F0A5A" w:rsidRDefault="00CA2B55" w:rsidP="00BF0F1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Підготовка та захист магістерськ</w:t>
            </w:r>
            <w:r>
              <w:rPr>
                <w:sz w:val="26"/>
                <w:szCs w:val="26"/>
              </w:rPr>
              <w:t>их робіт,</w:t>
            </w:r>
            <w:r w:rsidRPr="001F0A5A">
              <w:rPr>
                <w:sz w:val="26"/>
                <w:szCs w:val="26"/>
              </w:rPr>
              <w:t xml:space="preserve"> пов’язан</w:t>
            </w:r>
            <w:r>
              <w:rPr>
                <w:sz w:val="26"/>
                <w:szCs w:val="26"/>
              </w:rPr>
              <w:t>их</w:t>
            </w:r>
            <w:r w:rsidRPr="001F0A5A">
              <w:rPr>
                <w:sz w:val="26"/>
                <w:szCs w:val="26"/>
              </w:rPr>
              <w:t xml:space="preserve"> із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лінгвокраєзнавчою</w:t>
            </w:r>
            <w:proofErr w:type="spellEnd"/>
            <w:r w:rsidRPr="001F0A5A">
              <w:rPr>
                <w:sz w:val="26"/>
                <w:szCs w:val="26"/>
              </w:rPr>
              <w:t xml:space="preserve"> тематикою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Червень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Підготовка та захист дипломних робіт, пов’язаних із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лінгвокраєзнавчою</w:t>
            </w:r>
            <w:proofErr w:type="spellEnd"/>
            <w:r w:rsidRPr="001F0A5A">
              <w:rPr>
                <w:sz w:val="26"/>
                <w:szCs w:val="26"/>
              </w:rPr>
              <w:t xml:space="preserve"> тематикою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Червень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Підготовка та захист курсових робіт, пов’язаних із </w:t>
            </w:r>
            <w:proofErr w:type="spellStart"/>
            <w:r w:rsidRPr="001F0A5A">
              <w:rPr>
                <w:sz w:val="26"/>
                <w:szCs w:val="26"/>
              </w:rPr>
              <w:t>лінгвокраєзнавчою</w:t>
            </w:r>
            <w:proofErr w:type="spellEnd"/>
            <w:r w:rsidRPr="001F0A5A">
              <w:rPr>
                <w:sz w:val="26"/>
                <w:szCs w:val="26"/>
              </w:rPr>
              <w:t xml:space="preserve"> тематикою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Березень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rPr>
          <w:trHeight w:val="1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CA2B55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Видання збірника студентських наукових праць </w:t>
            </w:r>
            <w:proofErr w:type="spellStart"/>
            <w:r w:rsidRPr="001F0A5A">
              <w:rPr>
                <w:sz w:val="26"/>
                <w:szCs w:val="26"/>
              </w:rPr>
              <w:t>„</w:t>
            </w:r>
            <w:r>
              <w:rPr>
                <w:sz w:val="26"/>
                <w:szCs w:val="26"/>
              </w:rPr>
              <w:t>Науковий</w:t>
            </w:r>
            <w:proofErr w:type="spellEnd"/>
            <w:r>
              <w:rPr>
                <w:sz w:val="26"/>
                <w:szCs w:val="26"/>
              </w:rPr>
              <w:t xml:space="preserve"> часопис </w:t>
            </w:r>
            <w:proofErr w:type="spellStart"/>
            <w:r>
              <w:rPr>
                <w:sz w:val="26"/>
                <w:szCs w:val="26"/>
              </w:rPr>
              <w:t>східноподільського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лінгвокраєзнавчого</w:t>
            </w:r>
            <w:proofErr w:type="spellEnd"/>
            <w:r>
              <w:rPr>
                <w:sz w:val="26"/>
                <w:szCs w:val="26"/>
              </w:rPr>
              <w:t xml:space="preserve"> центру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 В.В.</w:t>
            </w:r>
          </w:p>
          <w:p w:rsidR="00CA2B55" w:rsidRPr="001F0A5A" w:rsidRDefault="00CA2B55" w:rsidP="00BF0F1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Т.М.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Червень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F0A5A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F0A5A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Проведення підсумкової науково-методичної студентської конференції (за наслідками діалектологічної практики)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CA2B55">
            <w:pPr>
              <w:ind w:left="-108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Центру,</w:t>
            </w:r>
          </w:p>
          <w:p w:rsidR="00CA2B55" w:rsidRPr="001F0A5A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Товариства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A17B05" w:rsidTr="00BF0F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Проведення наукових семінарів, пов’язаних із напрямами досліджень членів </w:t>
            </w:r>
            <w:proofErr w:type="spellStart"/>
            <w:r>
              <w:rPr>
                <w:sz w:val="26"/>
                <w:szCs w:val="26"/>
              </w:rPr>
              <w:t>Східноподільського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лінгвокраєзнавчого</w:t>
            </w:r>
            <w:proofErr w:type="spellEnd"/>
            <w:r>
              <w:rPr>
                <w:sz w:val="26"/>
                <w:szCs w:val="26"/>
              </w:rPr>
              <w:t xml:space="preserve"> центру.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ind w:left="-108"/>
              <w:jc w:val="center"/>
              <w:rPr>
                <w:sz w:val="26"/>
                <w:szCs w:val="26"/>
              </w:rPr>
            </w:pPr>
            <w:r w:rsidRPr="001F0A5A">
              <w:rPr>
                <w:sz w:val="26"/>
                <w:szCs w:val="26"/>
              </w:rPr>
              <w:t>Керівник Центру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Щомісяця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F0A5A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A2B55" w:rsidRPr="001F0A5A" w:rsidRDefault="00CA2B55" w:rsidP="00CA2B55">
      <w:pPr>
        <w:tabs>
          <w:tab w:val="left" w:pos="2662"/>
        </w:tabs>
        <w:jc w:val="center"/>
        <w:rPr>
          <w:sz w:val="26"/>
          <w:szCs w:val="26"/>
        </w:rPr>
      </w:pPr>
    </w:p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  <w:r>
        <w:rPr>
          <w:b/>
          <w:sz w:val="36"/>
          <w:szCs w:val="28"/>
        </w:rPr>
        <w:lastRenderedPageBreak/>
        <w:t>ІІІ. КООРДИНАЦІЙНА ДІЯЛЬНІСТЬ</w:t>
      </w:r>
    </w:p>
    <w:p w:rsidR="00CA2B55" w:rsidRDefault="00CA2B55" w:rsidP="00CA2B55">
      <w:pPr>
        <w:tabs>
          <w:tab w:val="left" w:pos="2662"/>
        </w:tabs>
        <w:jc w:val="center"/>
        <w:rPr>
          <w:b/>
          <w:sz w:val="36"/>
          <w:szCs w:val="28"/>
        </w:rPr>
      </w:pPr>
    </w:p>
    <w:tbl>
      <w:tblPr>
        <w:tblStyle w:val="a3"/>
        <w:tblW w:w="9933" w:type="dxa"/>
        <w:tblInd w:w="0" w:type="dxa"/>
        <w:tblLayout w:type="fixed"/>
        <w:tblLook w:val="01E0"/>
      </w:tblPr>
      <w:tblGrid>
        <w:gridCol w:w="669"/>
        <w:gridCol w:w="4299"/>
        <w:gridCol w:w="2160"/>
        <w:gridCol w:w="1496"/>
        <w:gridCol w:w="1309"/>
      </w:tblGrid>
      <w:tr w:rsidR="00CA2B55" w:rsidRPr="00A17B05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Виконавці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Примітка</w:t>
            </w: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Консультування щодо обрання тем кандидатських дисертацій, пов’язаних із </w:t>
            </w:r>
            <w:proofErr w:type="spellStart"/>
            <w:r w:rsidRPr="0015160F">
              <w:rPr>
                <w:sz w:val="26"/>
                <w:szCs w:val="26"/>
              </w:rPr>
              <w:t>лінгвокраєзнавчою</w:t>
            </w:r>
            <w:proofErr w:type="spellEnd"/>
            <w:r w:rsidRPr="0015160F">
              <w:rPr>
                <w:sz w:val="26"/>
                <w:szCs w:val="26"/>
              </w:rPr>
              <w:t xml:space="preserve"> проблематикою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Члени Центру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Постійно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Консультування щодо обрання тем магістерських, дипломних і курсових робіт, пов’язаних із </w:t>
            </w:r>
            <w:proofErr w:type="spellStart"/>
            <w:r w:rsidRPr="0015160F">
              <w:rPr>
                <w:sz w:val="26"/>
                <w:szCs w:val="26"/>
              </w:rPr>
              <w:t>лінгвокраєзнавчою</w:t>
            </w:r>
            <w:proofErr w:type="spellEnd"/>
            <w:r w:rsidRPr="0015160F">
              <w:rPr>
                <w:sz w:val="26"/>
                <w:szCs w:val="26"/>
              </w:rPr>
              <w:t xml:space="preserve"> проблематикою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Члени Центру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Постійно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Затвердження виконавців магістерських і дипломних робіт, пов’язаних із </w:t>
            </w:r>
            <w:proofErr w:type="spellStart"/>
            <w:r w:rsidRPr="0015160F">
              <w:rPr>
                <w:sz w:val="26"/>
                <w:szCs w:val="26"/>
              </w:rPr>
              <w:t>лінгвокраєзнавчою</w:t>
            </w:r>
            <w:proofErr w:type="spellEnd"/>
            <w:r w:rsidRPr="0015160F">
              <w:rPr>
                <w:sz w:val="26"/>
                <w:szCs w:val="26"/>
              </w:rPr>
              <w:t xml:space="preserve"> проблематикою, на засіданні вченої ради філологічного факультету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Декан філфаку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Серпень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Підготовка студентів до проходження діалектологічної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Викладач основ діалектолог. досліджень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Травень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Організація діалектологічної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Завпрактикою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завкафедри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завсекцією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керівник Товариства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Липень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Захист діалектологічної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Завпрактикою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завкафедри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15160F">
              <w:rPr>
                <w:sz w:val="26"/>
                <w:szCs w:val="26"/>
              </w:rPr>
              <w:t>завсекцією</w:t>
            </w:r>
            <w:proofErr w:type="spellEnd"/>
            <w:r w:rsidRPr="0015160F">
              <w:rPr>
                <w:sz w:val="26"/>
                <w:szCs w:val="26"/>
              </w:rPr>
              <w:t>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керівник Товариства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Грудень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 xml:space="preserve">Ознайомлення із результатами </w:t>
            </w:r>
            <w:proofErr w:type="spellStart"/>
            <w:r w:rsidRPr="0015160F">
              <w:rPr>
                <w:sz w:val="26"/>
                <w:szCs w:val="26"/>
              </w:rPr>
              <w:t>лінгвокраєзнавчих</w:t>
            </w:r>
            <w:proofErr w:type="spellEnd"/>
            <w:r w:rsidRPr="0015160F">
              <w:rPr>
                <w:sz w:val="26"/>
                <w:szCs w:val="26"/>
              </w:rPr>
              <w:t xml:space="preserve"> досліджень шляхом здійснення публікацій у наукових і науково-популярних виданнях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ind w:left="-108"/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Члени Центру і Товариства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 w:rsidRPr="0015160F">
              <w:rPr>
                <w:sz w:val="26"/>
                <w:szCs w:val="26"/>
              </w:rPr>
              <w:t>Постійно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  <w:tr w:rsidR="00CA2B55" w:rsidRPr="0015160F" w:rsidTr="00BF0F1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Консультування виконавців робіт Малої академії наук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Т.М.,</w:t>
            </w:r>
          </w:p>
          <w:p w:rsidR="00CA2B55" w:rsidRPr="0015160F" w:rsidRDefault="00CA2B55" w:rsidP="00BF0F1B">
            <w:pPr>
              <w:tabs>
                <w:tab w:val="left" w:pos="2662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Зелінська О.Ю.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Pr="0015160F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B55" w:rsidRDefault="00CA2B55" w:rsidP="00BF0F1B">
            <w:pPr>
              <w:tabs>
                <w:tab w:val="left" w:pos="266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A2B55" w:rsidRDefault="00CA2B55" w:rsidP="00CA2B55"/>
    <w:p w:rsidR="00CA2B55" w:rsidRDefault="00652D94" w:rsidP="00CA2B55">
      <w:pPr>
        <w:tabs>
          <w:tab w:val="left" w:pos="266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2B55">
        <w:rPr>
          <w:sz w:val="28"/>
          <w:szCs w:val="28"/>
        </w:rPr>
        <w:t>лан роботи на 20</w:t>
      </w:r>
      <w:r>
        <w:rPr>
          <w:sz w:val="28"/>
          <w:szCs w:val="28"/>
        </w:rPr>
        <w:t>1</w:t>
      </w:r>
      <w:r w:rsidR="00CA2B55">
        <w:rPr>
          <w:sz w:val="28"/>
          <w:szCs w:val="28"/>
        </w:rPr>
        <w:t>9</w:t>
      </w:r>
      <w:r>
        <w:rPr>
          <w:sz w:val="28"/>
          <w:szCs w:val="28"/>
        </w:rPr>
        <w:t>-2020</w:t>
      </w:r>
      <w:r w:rsidR="00CA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навчальний </w:t>
      </w:r>
      <w:r w:rsidR="00CA2B55">
        <w:rPr>
          <w:sz w:val="28"/>
          <w:szCs w:val="28"/>
        </w:rPr>
        <w:t xml:space="preserve">рік обговорений і схвалений на засіданні центру </w:t>
      </w:r>
      <w:r>
        <w:rPr>
          <w:sz w:val="28"/>
          <w:szCs w:val="28"/>
        </w:rPr>
        <w:t>3 вересня</w:t>
      </w:r>
      <w:r w:rsidR="00CA2B55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CA2B55">
        <w:rPr>
          <w:sz w:val="28"/>
          <w:szCs w:val="28"/>
        </w:rPr>
        <w:t xml:space="preserve"> р.</w:t>
      </w:r>
    </w:p>
    <w:p w:rsidR="00CA2B55" w:rsidRDefault="00CA2B55" w:rsidP="00CA2B55">
      <w:pPr>
        <w:tabs>
          <w:tab w:val="left" w:pos="2662"/>
        </w:tabs>
        <w:rPr>
          <w:sz w:val="44"/>
          <w:szCs w:val="28"/>
        </w:rPr>
      </w:pPr>
    </w:p>
    <w:p w:rsidR="00CA2B55" w:rsidRDefault="00CA2B55" w:rsidP="00CA2B55"/>
    <w:p w:rsidR="00CA2B55" w:rsidRDefault="00CA2B55" w:rsidP="00CA2B55"/>
    <w:p w:rsidR="006A5AD1" w:rsidRDefault="006A5AD1"/>
    <w:sectPr w:rsidR="006A5AD1" w:rsidSect="00A17B0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55"/>
    <w:rsid w:val="00652D94"/>
    <w:rsid w:val="006A5AD1"/>
    <w:rsid w:val="00C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2019-09-23T10:29:00Z</dcterms:created>
  <dcterms:modified xsi:type="dcterms:W3CDTF">2019-09-23T10:41:00Z</dcterms:modified>
</cp:coreProperties>
</file>