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4B" w:rsidRPr="001C234B" w:rsidRDefault="00926141" w:rsidP="001C234B">
      <w:pPr>
        <w:tabs>
          <w:tab w:val="left" w:pos="7513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ТЕМАТИКА </w:t>
      </w:r>
    </w:p>
    <w:p w:rsidR="001C234B" w:rsidRPr="001C234B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>курсових робіт зі спеціалізації</w:t>
      </w:r>
      <w:r w:rsidRPr="001C234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C234B" w:rsidRPr="001C234B" w:rsidRDefault="00926141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«ПОЛЬСЬКА МОВА» 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>на 201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>8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– 201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>9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н.р.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1C234B" w:rsidRDefault="00926141" w:rsidP="00A40A74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</w:tcPr>
          <w:p w:rsidR="00926141" w:rsidRPr="001C234B" w:rsidRDefault="00926141" w:rsidP="00A40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4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polskiego systemu fonetycznego w zestawieniu z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j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ęzykiem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wyrażenia kategorii rodzaju w języku polskim.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Analiza porównawcza systemów czasownikowej słozmiany w języku polskim i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Zdania jednomyślne w języku polskim i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Obraz  językowy wilka (niedźwiedzia, lisicy) w polskim obrazie świata.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Semantyczna motywacja nazw figur szachowych w języku polskim w zestawieniu z 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Klasyfikacje imienne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Aspekty ukraińskojęzyczne w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Trylogii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G. Sienkiewicza.</w:t>
            </w:r>
          </w:p>
        </w:tc>
      </w:tr>
      <w:tr w:rsidR="00926141" w:rsidRPr="00904C28" w:rsidTr="00926141">
        <w:trPr>
          <w:trHeight w:val="287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językowe nazw współczesnych towarów polskich.</w:t>
            </w:r>
          </w:p>
        </w:tc>
      </w:tr>
      <w:tr w:rsidR="00926141" w:rsidRPr="00904C28" w:rsidTr="00926141">
        <w:trPr>
          <w:trHeight w:val="716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Mikrotekst we współczesnej polskiej publicystyce (przepisy, porady, horoskopy, anonsy).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Bogactwo synonimiczne języka polskiego (na materiale rzeczowników, czasowników...</w:t>
            </w:r>
            <w:bookmarkStart w:id="0" w:name="_GoBack"/>
            <w:bookmarkEnd w:id="0"/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)</w:t>
            </w:r>
          </w:p>
        </w:tc>
      </w:tr>
      <w:tr w:rsidR="00926141" w:rsidRPr="00904C28" w:rsidTr="00926141">
        <w:trPr>
          <w:trHeight w:val="365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Właściwości językowo-stylistyczne opowiadań </w:t>
            </w:r>
            <w:r w:rsidRPr="009E3F8F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pl-PL"/>
              </w:rPr>
              <w:t>M. Dąbrowsk</w:t>
            </w:r>
            <w:proofErr w:type="spellStart"/>
            <w:r w:rsidRPr="009E3F8F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iej</w:t>
            </w:r>
            <w:proofErr w:type="spellEnd"/>
            <w:r w:rsidRPr="009E3F8F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Toponomastyka Warszawy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: analiza leksyko-semantyczna.</w:t>
            </w:r>
          </w:p>
        </w:tc>
      </w:tr>
      <w:tr w:rsidR="00926141" w:rsidRPr="00904C28" w:rsidTr="00926141">
        <w:trPr>
          <w:trHeight w:val="750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Leksyko-semantyczna grupa nazw odzieży w języku polskim (analiza historyczno-kulturalna i etymologiczna).</w:t>
            </w:r>
          </w:p>
        </w:tc>
      </w:tr>
      <w:tr w:rsidR="00926141" w:rsidRPr="00904C28" w:rsidTr="00926141">
        <w:trPr>
          <w:trHeight w:val="535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Jednostki frazeologiczne z czasownikami mówienia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Elementy dialektalne w powieści St. Rejmonta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hlopi</w:t>
            </w: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Jednostki frazeologiczne z </w:t>
            </w:r>
            <w:proofErr w:type="spellStart"/>
            <w:r w:rsidRPr="009E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nazwą</w:t>
            </w:r>
            <w:proofErr w:type="spellEnd"/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ptaków w języku polskim.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Sytuacja komunikatywna w artystycznym świecie lirycznych poezji 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Mickiewicza.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językowo-stylistyczne współczesnej polskiej piosenki.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składni poezji Jana Twardowskiego.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Wyrażenie kategorii w osobowych formach czasowników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(w zestawieniu z językiem ukraińskim).</w:t>
            </w:r>
          </w:p>
        </w:tc>
      </w:tr>
      <w:tr w:rsidR="00926141" w:rsidRPr="00904C28" w:rsidTr="00926141">
        <w:trPr>
          <w:trHeight w:val="765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</w:t>
            </w:r>
          </w:p>
        </w:tc>
        <w:tc>
          <w:tcPr>
            <w:tcW w:w="10064" w:type="dxa"/>
          </w:tcPr>
          <w:p w:rsidR="00926141" w:rsidRPr="009E3F8F" w:rsidRDefault="00926141" w:rsidP="00926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Ś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rodki językowe wyrażenia punktu widzenia opowiadacza w poemie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. Mickiewicza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Pan 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adeusz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926141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926141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23.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strukturalne aforyzmów S.Lemma.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Reszty dwoistości w języku polskim i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Elementy biblijne w składzie jednostek frazeologicznych.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Nazwy kwiatów w języku polskim w zestawieniu z ukraińskim.</w:t>
            </w:r>
          </w:p>
        </w:tc>
      </w:tr>
      <w:tr w:rsidR="00926141" w:rsidRPr="00904C28" w:rsidTr="00926141">
        <w:trPr>
          <w:trHeight w:val="409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Pole semantyczne -dobroci- w języku polskim.</w:t>
            </w:r>
          </w:p>
        </w:tc>
      </w:tr>
      <w:tr w:rsidR="00926141" w:rsidRPr="00904C28" w:rsidTr="00926141">
        <w:trPr>
          <w:trHeight w:val="501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Semantyczna struktura gniazda z korzeniem wod= (wodzić).</w:t>
            </w:r>
          </w:p>
        </w:tc>
      </w:tr>
      <w:tr w:rsidR="00926141" w:rsidRPr="00904C28" w:rsidTr="00926141">
        <w:trPr>
          <w:trHeight w:val="843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29.</w:t>
            </w:r>
          </w:p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Przenośne użytki czasowników ze znaczeniem ruchu w języku polskim w zestawieniu z językiem ukraińskim.</w:t>
            </w:r>
          </w:p>
        </w:tc>
      </w:tr>
      <w:tr w:rsidR="00926141" w:rsidRPr="00904C28" w:rsidTr="00926141">
        <w:trPr>
          <w:trHeight w:val="701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30.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Nazwy dań w języku polskim i ukraińskim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26141" w:rsidRDefault="00926141" w:rsidP="001C23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6141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  <w:t>доц. Л. Ю. Ріднева</w:t>
      </w: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926141" w:rsidRDefault="00926141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Тематика курсових робіт зі спеціалізаці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«Польська мова»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на 201</w:t>
      </w:r>
      <w:r>
        <w:rPr>
          <w:rFonts w:ascii="Times New Roman" w:hAnsi="Times New Roman" w:cs="Times New Roman"/>
          <w:b/>
          <w:sz w:val="96"/>
        </w:rPr>
        <w:t>8</w:t>
      </w:r>
      <w:r w:rsidRPr="00904C28">
        <w:rPr>
          <w:rFonts w:ascii="Times New Roman" w:hAnsi="Times New Roman" w:cs="Times New Roman"/>
          <w:b/>
          <w:sz w:val="96"/>
        </w:rPr>
        <w:t>–201</w:t>
      </w:r>
      <w:r>
        <w:rPr>
          <w:rFonts w:ascii="Times New Roman" w:hAnsi="Times New Roman" w:cs="Times New Roman"/>
          <w:b/>
          <w:sz w:val="96"/>
          <w:lang w:val="ru-RU"/>
        </w:rPr>
        <w:t>9</w:t>
      </w:r>
      <w:r w:rsidRPr="00904C28">
        <w:rPr>
          <w:rFonts w:ascii="Times New Roman" w:hAnsi="Times New Roman" w:cs="Times New Roman"/>
          <w:b/>
          <w:sz w:val="96"/>
        </w:rPr>
        <w:t xml:space="preserve"> н.р.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Затверджено рішенням кафедри 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слов’янських мов та зарубіжної літератури 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>(протокол №1 від 2</w:t>
      </w:r>
      <w:r w:rsidRPr="00904C28">
        <w:rPr>
          <w:rFonts w:ascii="Times New Roman" w:hAnsi="Times New Roman" w:cs="Times New Roman"/>
          <w:sz w:val="32"/>
          <w:szCs w:val="28"/>
          <w:lang w:val="ru-RU"/>
        </w:rPr>
        <w:t>8</w:t>
      </w:r>
      <w:r w:rsidRPr="00904C28">
        <w:rPr>
          <w:rFonts w:ascii="Times New Roman" w:hAnsi="Times New Roman" w:cs="Times New Roman"/>
          <w:sz w:val="32"/>
          <w:szCs w:val="28"/>
        </w:rPr>
        <w:t xml:space="preserve"> серпня 201</w:t>
      </w:r>
      <w:r>
        <w:rPr>
          <w:rFonts w:ascii="Times New Roman" w:hAnsi="Times New Roman" w:cs="Times New Roman"/>
          <w:sz w:val="32"/>
          <w:szCs w:val="28"/>
          <w:lang w:val="ru-RU"/>
        </w:rPr>
        <w:t>8</w:t>
      </w:r>
      <w:r w:rsidRPr="00904C28">
        <w:rPr>
          <w:rFonts w:ascii="Times New Roman" w:hAnsi="Times New Roman" w:cs="Times New Roman"/>
          <w:sz w:val="32"/>
          <w:szCs w:val="28"/>
        </w:rPr>
        <w:t xml:space="preserve"> р.)</w:t>
      </w:r>
    </w:p>
    <w:p w:rsidR="001C234B" w:rsidRPr="00904C28" w:rsidRDefault="001C234B" w:rsidP="001C234B">
      <w:pPr>
        <w:spacing w:after="0" w:line="276" w:lineRule="auto"/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4A50" w:rsidRDefault="00CE4A50"/>
    <w:sectPr w:rsidR="00CE4A50" w:rsidSect="00590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B"/>
    <w:rsid w:val="001C234B"/>
    <w:rsid w:val="00926141"/>
    <w:rsid w:val="00C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8228-90AC-46CA-83F3-665B7AC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4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</cp:revision>
  <dcterms:created xsi:type="dcterms:W3CDTF">2018-10-04T06:42:00Z</dcterms:created>
  <dcterms:modified xsi:type="dcterms:W3CDTF">2018-10-04T06:56:00Z</dcterms:modified>
</cp:coreProperties>
</file>